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9506" w14:textId="73BDD7AF" w:rsidR="00526B15" w:rsidRPr="00B80784" w:rsidRDefault="00A359F4" w:rsidP="00B8078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North Georgia Walk to Emmaus</w:t>
      </w:r>
    </w:p>
    <w:p w14:paraId="1F4323B6" w14:textId="554F3612" w:rsidR="00656B7A" w:rsidRDefault="007D33BB" w:rsidP="00656B7A">
      <w:pPr>
        <w:spacing w:after="0"/>
        <w:jc w:val="center"/>
        <w:rPr>
          <w:b/>
          <w:bCs/>
          <w:sz w:val="24"/>
          <w:szCs w:val="24"/>
        </w:rPr>
      </w:pPr>
      <w:r w:rsidRPr="00AD4CE1">
        <w:rPr>
          <w:b/>
          <w:bCs/>
          <w:sz w:val="24"/>
          <w:szCs w:val="24"/>
        </w:rPr>
        <w:t xml:space="preserve">Communications Report – </w:t>
      </w:r>
      <w:r w:rsidR="00DC6C6E">
        <w:rPr>
          <w:b/>
          <w:bCs/>
          <w:sz w:val="24"/>
          <w:szCs w:val="24"/>
        </w:rPr>
        <w:t>June</w:t>
      </w:r>
      <w:r w:rsidR="00432166">
        <w:rPr>
          <w:b/>
          <w:bCs/>
          <w:sz w:val="24"/>
          <w:szCs w:val="24"/>
        </w:rPr>
        <w:t xml:space="preserve"> </w:t>
      </w:r>
      <w:r w:rsidRPr="00AD4CE1">
        <w:rPr>
          <w:b/>
          <w:bCs/>
          <w:sz w:val="24"/>
          <w:szCs w:val="24"/>
        </w:rPr>
        <w:t>20</w:t>
      </w:r>
      <w:r w:rsidR="0068447A" w:rsidRPr="00AD4CE1">
        <w:rPr>
          <w:b/>
          <w:bCs/>
          <w:sz w:val="24"/>
          <w:szCs w:val="24"/>
        </w:rPr>
        <w:t>2</w:t>
      </w:r>
      <w:r w:rsidR="00432166">
        <w:rPr>
          <w:b/>
          <w:bCs/>
          <w:sz w:val="24"/>
          <w:szCs w:val="24"/>
        </w:rPr>
        <w:t>1</w:t>
      </w:r>
    </w:p>
    <w:p w14:paraId="079C25BE" w14:textId="77777777" w:rsidR="00656B7A" w:rsidRPr="00656B7A" w:rsidRDefault="00656B7A" w:rsidP="00656B7A">
      <w:pPr>
        <w:spacing w:after="0"/>
        <w:jc w:val="center"/>
        <w:rPr>
          <w:b/>
          <w:bCs/>
          <w:sz w:val="24"/>
          <w:szCs w:val="24"/>
        </w:rPr>
      </w:pPr>
    </w:p>
    <w:p w14:paraId="047DB09A" w14:textId="65559293" w:rsidR="001105FE" w:rsidRDefault="006B1B6C" w:rsidP="00B27992">
      <w:pPr>
        <w:spacing w:after="0"/>
      </w:pPr>
      <w:r>
        <w:t xml:space="preserve">The </w:t>
      </w:r>
      <w:r w:rsidR="00DC6C6E">
        <w:t>May</w:t>
      </w:r>
      <w:r>
        <w:t xml:space="preserve"> Loveletter was emailed out on </w:t>
      </w:r>
      <w:r w:rsidR="00DC6C6E">
        <w:t>May 16</w:t>
      </w:r>
      <w:r w:rsidR="00E67D6E">
        <w:t>, 202</w:t>
      </w:r>
      <w:r w:rsidR="00432166">
        <w:t>1</w:t>
      </w:r>
      <w:r w:rsidR="00E67D6E">
        <w:t>.</w:t>
      </w:r>
      <w:r w:rsidR="00CF23A3">
        <w:t xml:space="preserve">  I also emailed </w:t>
      </w:r>
      <w:r w:rsidR="00066C38">
        <w:t>a</w:t>
      </w:r>
      <w:r w:rsidR="00CF23A3">
        <w:t xml:space="preserve"> </w:t>
      </w:r>
      <w:r w:rsidR="00145E93">
        <w:t xml:space="preserve">Remembering the Saints </w:t>
      </w:r>
      <w:r w:rsidR="00CF23A3">
        <w:t>communication</w:t>
      </w:r>
      <w:r w:rsidR="00145E93">
        <w:t xml:space="preserve">, </w:t>
      </w:r>
      <w:r w:rsidR="00241805">
        <w:t xml:space="preserve">one </w:t>
      </w:r>
      <w:r w:rsidR="00EC09EA">
        <w:t xml:space="preserve">regarding the Do You Miss Me Campaign, </w:t>
      </w:r>
      <w:r w:rsidR="00241805">
        <w:t>a reminder about</w:t>
      </w:r>
      <w:r w:rsidR="002057C7">
        <w:t xml:space="preserve"> the King’s Retreat Workday </w:t>
      </w:r>
      <w:r w:rsidR="00A40430">
        <w:t>and</w:t>
      </w:r>
      <w:r w:rsidR="002057C7">
        <w:t xml:space="preserve"> </w:t>
      </w:r>
      <w:r w:rsidR="00241805">
        <w:t>everything emailed was also posted in the Facebook Group Page.</w:t>
      </w:r>
    </w:p>
    <w:p w14:paraId="72270343" w14:textId="77777777" w:rsidR="00B27992" w:rsidRDefault="00B27992" w:rsidP="00B27992">
      <w:pPr>
        <w:spacing w:after="0"/>
      </w:pPr>
    </w:p>
    <w:p w14:paraId="5C5761D4" w14:textId="55A2A37B" w:rsidR="001232F4" w:rsidRDefault="007D33BB" w:rsidP="00656B7A">
      <w:pPr>
        <w:spacing w:after="0"/>
      </w:pPr>
      <w:r>
        <w:t xml:space="preserve">All articles for the </w:t>
      </w:r>
      <w:r w:rsidR="00241805">
        <w:t>June</w:t>
      </w:r>
      <w:r w:rsidR="004C63B5">
        <w:t xml:space="preserve"> </w:t>
      </w:r>
      <w:r>
        <w:t xml:space="preserve">Loveletter will be due </w:t>
      </w:r>
      <w:r w:rsidR="009437DA">
        <w:t>by</w:t>
      </w:r>
      <w:r>
        <w:t xml:space="preserve"> </w:t>
      </w:r>
      <w:r w:rsidR="0020777A">
        <w:t>Sunday</w:t>
      </w:r>
      <w:r>
        <w:t xml:space="preserve">, </w:t>
      </w:r>
      <w:r w:rsidR="00241805">
        <w:t>June</w:t>
      </w:r>
      <w:r w:rsidR="004C6EFB">
        <w:t xml:space="preserve"> </w:t>
      </w:r>
      <w:r w:rsidR="0020777A">
        <w:t>6</w:t>
      </w:r>
      <w:r>
        <w:t>, 202</w:t>
      </w:r>
      <w:r w:rsidR="00432166">
        <w:t>1</w:t>
      </w:r>
      <w:r>
        <w:t xml:space="preserve"> </w:t>
      </w:r>
      <w:r w:rsidR="009437DA">
        <w:t>at</w:t>
      </w:r>
      <w:r>
        <w:t xml:space="preserve"> 8:00</w:t>
      </w:r>
      <w:r w:rsidR="00216204">
        <w:t xml:space="preserve"> </w:t>
      </w:r>
      <w:r>
        <w:t>pm</w:t>
      </w:r>
      <w:r w:rsidR="004A1DCF">
        <w:t xml:space="preserve">.  </w:t>
      </w:r>
      <w:r>
        <w:t xml:space="preserve">Please email your articles to </w:t>
      </w:r>
      <w:hyperlink r:id="rId4" w:history="1">
        <w:r w:rsidRPr="00F418F3">
          <w:rPr>
            <w:rStyle w:val="Hyperlink"/>
          </w:rPr>
          <w:t>loveletter@ngwte.org</w:t>
        </w:r>
      </w:hyperlink>
      <w:r>
        <w:t xml:space="preserve">.  The Loveletter for </w:t>
      </w:r>
      <w:r w:rsidR="004C6EFB">
        <w:t>June</w:t>
      </w:r>
      <w:r w:rsidR="004A1DCF">
        <w:t xml:space="preserve"> </w:t>
      </w:r>
      <w:r>
        <w:t>will go out no later than</w:t>
      </w:r>
      <w:r w:rsidR="00C426B5">
        <w:t xml:space="preserve"> </w:t>
      </w:r>
      <w:r w:rsidR="0020777A">
        <w:t>Monday</w:t>
      </w:r>
      <w:r>
        <w:t xml:space="preserve">, </w:t>
      </w:r>
      <w:r w:rsidR="004C6EFB">
        <w:t>June</w:t>
      </w:r>
      <w:r w:rsidR="00432166">
        <w:t xml:space="preserve"> </w:t>
      </w:r>
      <w:r w:rsidR="007067F4">
        <w:t>1</w:t>
      </w:r>
      <w:r w:rsidR="0020777A">
        <w:t>4</w:t>
      </w:r>
      <w:r>
        <w:t>, 202</w:t>
      </w:r>
      <w:r w:rsidR="00BE7A72">
        <w:t>1</w:t>
      </w:r>
      <w:r>
        <w:t xml:space="preserve">. </w:t>
      </w:r>
    </w:p>
    <w:p w14:paraId="7BEF93A6" w14:textId="77777777" w:rsidR="001232F4" w:rsidRDefault="001232F4" w:rsidP="00656B7A">
      <w:pPr>
        <w:spacing w:after="0"/>
      </w:pPr>
    </w:p>
    <w:p w14:paraId="6955AC8E" w14:textId="31FB6547" w:rsidR="007D33BB" w:rsidRDefault="007D33BB" w:rsidP="00656B7A">
      <w:pPr>
        <w:spacing w:after="0"/>
      </w:pPr>
      <w:r>
        <w:t xml:space="preserve">Please ensure all articles are submitted on time (or early) so that the Loveletter will go out in a timely manner. All articles for publication in the Loveletter will be reviewed and edited as </w:t>
      </w:r>
      <w:r w:rsidR="002C3DED">
        <w:t>needed.</w:t>
      </w:r>
    </w:p>
    <w:p w14:paraId="14690FFD" w14:textId="1D97236C" w:rsidR="00A856D9" w:rsidRDefault="00A856D9" w:rsidP="00656B7A">
      <w:pPr>
        <w:spacing w:after="0"/>
      </w:pPr>
    </w:p>
    <w:p w14:paraId="1EFEC780" w14:textId="5924A10D" w:rsidR="006F5B75" w:rsidRDefault="006F5B75" w:rsidP="006F5B75">
      <w:r>
        <w:t>The Bounces for the Loveletter continue to decline</w:t>
      </w:r>
      <w:r w:rsidR="009D12B9">
        <w:t xml:space="preserve"> with an all-time low of only 9 this month</w:t>
      </w:r>
      <w:r w:rsidR="002E579C">
        <w:t xml:space="preserve"> which means that Ministry Manager </w:t>
      </w:r>
      <w:r w:rsidR="007044C7">
        <w:t>is basically up to date</w:t>
      </w:r>
      <w:r w:rsidR="009D12B9">
        <w:t>!</w:t>
      </w:r>
      <w:r>
        <w:t xml:space="preserve">  </w:t>
      </w:r>
      <w:r w:rsidR="007044C7">
        <w:t xml:space="preserve">Ginny and I continue to work on streamlining </w:t>
      </w:r>
      <w:r w:rsidR="00BF262B">
        <w:t xml:space="preserve">the process of updating Constant Contact from Ministry Manager.  We have discovered that </w:t>
      </w:r>
      <w:r w:rsidR="002D34FD">
        <w:t>simply excluding the ‘Basic’ members (Pilgrims) from the MM download</w:t>
      </w:r>
      <w:r w:rsidR="00CE7A85">
        <w:t xml:space="preserve"> is not foolproof.  For some reason, some of the Pilgrims are still coming through. They were manually deleted before uploading into CC</w:t>
      </w:r>
      <w:r w:rsidR="00906329">
        <w:t xml:space="preserve"> and before the Loveletter was sent out. After each Loveletter is mailed, </w:t>
      </w:r>
      <w:r w:rsidR="00D25553">
        <w:t>I delete the ‘Recommend for Removal</w:t>
      </w:r>
      <w:r w:rsidR="007E471E">
        <w:t xml:space="preserve">’ emails from </w:t>
      </w:r>
      <w:r w:rsidR="00BB36B1">
        <w:t xml:space="preserve">Constant Contact.  </w:t>
      </w:r>
      <w:r w:rsidR="005542F2">
        <w:t xml:space="preserve">This month </w:t>
      </w:r>
      <w:r w:rsidR="000620DF">
        <w:t>I only had to delete 4</w:t>
      </w:r>
      <w:r w:rsidR="00572141">
        <w:t xml:space="preserve">.   The remaining 5 need to be investigated to see if they are valid or not.  </w:t>
      </w:r>
      <w:r w:rsidR="004E2C95">
        <w:t xml:space="preserve">  </w:t>
      </w:r>
    </w:p>
    <w:p w14:paraId="2F384268" w14:textId="57C1E69D" w:rsidR="006F5B75" w:rsidRDefault="00B079D0" w:rsidP="006F5B75">
      <w:r>
        <w:t xml:space="preserve">The captcha box that </w:t>
      </w:r>
      <w:r w:rsidR="006F5B75">
        <w:t xml:space="preserve">Steve set up </w:t>
      </w:r>
      <w:r>
        <w:t xml:space="preserve">on </w:t>
      </w:r>
      <w:r w:rsidR="006F5B75">
        <w:t xml:space="preserve">the website </w:t>
      </w:r>
      <w:r>
        <w:t xml:space="preserve">has </w:t>
      </w:r>
      <w:r w:rsidR="003905D3">
        <w:t xml:space="preserve">almost </w:t>
      </w:r>
      <w:r>
        <w:t>eliminated</w:t>
      </w:r>
      <w:r w:rsidR="003905D3">
        <w:t xml:space="preserve"> spam subscriptions.</w:t>
      </w:r>
      <w:r w:rsidR="00360603">
        <w:t xml:space="preserve"> </w:t>
      </w:r>
      <w:r w:rsidR="003905D3">
        <w:t xml:space="preserve">I check </w:t>
      </w:r>
      <w:r w:rsidR="001C4399">
        <w:t>the ‘</w:t>
      </w:r>
      <w:r w:rsidR="006F5B75">
        <w:t xml:space="preserve">New </w:t>
      </w:r>
      <w:r w:rsidR="00360603">
        <w:t>Sign-ups’</w:t>
      </w:r>
      <w:r w:rsidR="006F5B75">
        <w:t xml:space="preserve"> distribution list</w:t>
      </w:r>
      <w:r w:rsidR="007477D1">
        <w:t xml:space="preserve"> before any communications go out to see if we have any new subscribers.</w:t>
      </w:r>
      <w:r w:rsidR="00753F1B">
        <w:t xml:space="preserve"> </w:t>
      </w:r>
      <w:r w:rsidR="006F5B75">
        <w:t xml:space="preserve"> I either move to Loveletter or delete as Spam. </w:t>
      </w:r>
      <w:r w:rsidR="00360603">
        <w:t>There were no new s</w:t>
      </w:r>
      <w:r w:rsidR="006F5B75">
        <w:t>ignup</w:t>
      </w:r>
      <w:r w:rsidR="00360603">
        <w:t>s this month</w:t>
      </w:r>
      <w:r w:rsidR="006F5B75">
        <w:t>.</w:t>
      </w:r>
    </w:p>
    <w:p w14:paraId="0554BBE5" w14:textId="77777777" w:rsidR="006F5B75" w:rsidRDefault="006F5B75" w:rsidP="006F5B75">
      <w:r>
        <w:t>De Colores!</w:t>
      </w:r>
    </w:p>
    <w:p w14:paraId="1EB9067A" w14:textId="77777777" w:rsidR="006F5B75" w:rsidRDefault="006F5B75" w:rsidP="006F5B75">
      <w:pPr>
        <w:spacing w:after="0"/>
      </w:pPr>
      <w:r>
        <w:t>Tara Thompson</w:t>
      </w:r>
    </w:p>
    <w:p w14:paraId="3B3A3855" w14:textId="77777777" w:rsidR="006F5B75" w:rsidRDefault="006F5B75" w:rsidP="006F5B75">
      <w:pPr>
        <w:spacing w:after="0"/>
      </w:pPr>
      <w:r>
        <w:t>Communications Chair</w:t>
      </w:r>
    </w:p>
    <w:p w14:paraId="4A3696CA" w14:textId="7031FDD8" w:rsidR="006F5B75" w:rsidRDefault="006F5B75">
      <w:r>
        <w:br w:type="page"/>
      </w:r>
    </w:p>
    <w:p w14:paraId="664BA8E2" w14:textId="77777777" w:rsidR="006F5B75" w:rsidRPr="0054207F" w:rsidRDefault="006F5B75" w:rsidP="006F5B75">
      <w:pPr>
        <w:spacing w:after="0"/>
        <w:jc w:val="center"/>
      </w:pPr>
      <w:r>
        <w:rPr>
          <w:b/>
          <w:bCs/>
          <w:sz w:val="28"/>
          <w:szCs w:val="28"/>
        </w:rPr>
        <w:lastRenderedPageBreak/>
        <w:t>North Georgia Walk to Emmaus</w:t>
      </w:r>
    </w:p>
    <w:p w14:paraId="7F9AC9AD" w14:textId="4BA2EC5E" w:rsidR="006F5B75" w:rsidRDefault="006F5B75" w:rsidP="006F5B75">
      <w:pPr>
        <w:spacing w:after="0"/>
        <w:jc w:val="center"/>
        <w:rPr>
          <w:b/>
          <w:bCs/>
          <w:sz w:val="24"/>
          <w:szCs w:val="24"/>
        </w:rPr>
      </w:pPr>
      <w:r w:rsidRPr="00AD4CE1">
        <w:rPr>
          <w:b/>
          <w:bCs/>
          <w:sz w:val="24"/>
          <w:szCs w:val="24"/>
        </w:rPr>
        <w:t xml:space="preserve">Communications Report – </w:t>
      </w:r>
      <w:r w:rsidR="00753F1B">
        <w:rPr>
          <w:b/>
          <w:bCs/>
          <w:sz w:val="24"/>
          <w:szCs w:val="24"/>
        </w:rPr>
        <w:t>June</w:t>
      </w:r>
      <w:r>
        <w:rPr>
          <w:b/>
          <w:bCs/>
          <w:sz w:val="24"/>
          <w:szCs w:val="24"/>
        </w:rPr>
        <w:t xml:space="preserve"> </w:t>
      </w:r>
      <w:r w:rsidRPr="00AD4CE1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1</w:t>
      </w:r>
    </w:p>
    <w:p w14:paraId="70380168" w14:textId="77777777" w:rsidR="006F5B75" w:rsidRDefault="006F5B75" w:rsidP="006F5B75">
      <w:pPr>
        <w:jc w:val="center"/>
      </w:pPr>
      <w:r>
        <w:t>Page 2</w:t>
      </w:r>
    </w:p>
    <w:p w14:paraId="7A862609" w14:textId="076E2694" w:rsidR="00EF4D41" w:rsidRDefault="00EF4D41" w:rsidP="00656B7A">
      <w:pPr>
        <w:spacing w:after="0"/>
      </w:pPr>
    </w:p>
    <w:p w14:paraId="4B5351F1" w14:textId="28081BDE" w:rsidR="003473DC" w:rsidRDefault="00DB6A5B" w:rsidP="00656B7A">
      <w:pPr>
        <w:spacing w:after="0"/>
      </w:pPr>
      <w:r>
        <w:t>Open and Click rates for the latest issue:</w:t>
      </w:r>
      <w:r w:rsidR="00670915"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3"/>
        <w:gridCol w:w="1182"/>
        <w:gridCol w:w="1182"/>
        <w:gridCol w:w="1182"/>
        <w:gridCol w:w="1080"/>
        <w:gridCol w:w="1129"/>
        <w:gridCol w:w="1121"/>
      </w:tblGrid>
      <w:tr w:rsidR="001C4399" w14:paraId="32361FFD" w14:textId="77777777" w:rsidTr="009026D0">
        <w:trPr>
          <w:jc w:val="center"/>
        </w:trPr>
        <w:tc>
          <w:tcPr>
            <w:tcW w:w="1873" w:type="dxa"/>
          </w:tcPr>
          <w:p w14:paraId="6AB1380C" w14:textId="77777777" w:rsidR="001C4399" w:rsidRDefault="001C4399" w:rsidP="00AD09EA"/>
        </w:tc>
        <w:tc>
          <w:tcPr>
            <w:tcW w:w="1182" w:type="dxa"/>
          </w:tcPr>
          <w:p w14:paraId="477256F9" w14:textId="2D48729C" w:rsidR="001C4399" w:rsidRDefault="001C4399" w:rsidP="00AD09EA">
            <w:r>
              <w:t>May 2021</w:t>
            </w:r>
          </w:p>
        </w:tc>
        <w:tc>
          <w:tcPr>
            <w:tcW w:w="1182" w:type="dxa"/>
          </w:tcPr>
          <w:p w14:paraId="4F79473D" w14:textId="2D3438C3" w:rsidR="001C4399" w:rsidRDefault="001C4399" w:rsidP="00AD09EA">
            <w:r>
              <w:t>April 2021</w:t>
            </w:r>
          </w:p>
        </w:tc>
        <w:tc>
          <w:tcPr>
            <w:tcW w:w="1182" w:type="dxa"/>
          </w:tcPr>
          <w:p w14:paraId="381840E4" w14:textId="40C13774" w:rsidR="001C4399" w:rsidRDefault="001C4399" w:rsidP="00AD09EA">
            <w:r>
              <w:t>Mar  2021</w:t>
            </w:r>
          </w:p>
        </w:tc>
        <w:tc>
          <w:tcPr>
            <w:tcW w:w="1080" w:type="dxa"/>
          </w:tcPr>
          <w:p w14:paraId="2798E91C" w14:textId="083D70AD" w:rsidR="001C4399" w:rsidRDefault="001C4399" w:rsidP="00AD09EA">
            <w:r>
              <w:t>Feb 2021</w:t>
            </w:r>
          </w:p>
        </w:tc>
        <w:tc>
          <w:tcPr>
            <w:tcW w:w="1129" w:type="dxa"/>
          </w:tcPr>
          <w:p w14:paraId="0B030606" w14:textId="75826CE8" w:rsidR="001C4399" w:rsidRDefault="001C4399" w:rsidP="00AD09EA">
            <w:r>
              <w:t>Jan 2021</w:t>
            </w:r>
          </w:p>
        </w:tc>
        <w:tc>
          <w:tcPr>
            <w:tcW w:w="1121" w:type="dxa"/>
          </w:tcPr>
          <w:p w14:paraId="2BC01E6B" w14:textId="77156650" w:rsidR="001C4399" w:rsidRDefault="001C4399" w:rsidP="00AD09EA">
            <w:r>
              <w:t>Dec 2020</w:t>
            </w:r>
          </w:p>
        </w:tc>
      </w:tr>
      <w:tr w:rsidR="001C4399" w14:paraId="36E84C27" w14:textId="77777777" w:rsidTr="009026D0">
        <w:trPr>
          <w:jc w:val="center"/>
        </w:trPr>
        <w:tc>
          <w:tcPr>
            <w:tcW w:w="1873" w:type="dxa"/>
          </w:tcPr>
          <w:p w14:paraId="61760DA4" w14:textId="77777777" w:rsidR="001C4399" w:rsidRDefault="001C4399" w:rsidP="00AD09EA">
            <w:r>
              <w:t xml:space="preserve">Open Rate </w:t>
            </w:r>
          </w:p>
          <w:p w14:paraId="08F63987" w14:textId="5FEE7B6F" w:rsidR="001C4399" w:rsidRDefault="001C4399" w:rsidP="00AD09EA">
            <w:r>
              <w:t xml:space="preserve">Desktop </w:t>
            </w:r>
            <w:r w:rsidR="00A62D1A">
              <w:t>57</w:t>
            </w:r>
            <w:r>
              <w:t xml:space="preserve">%, Mobile </w:t>
            </w:r>
            <w:r w:rsidR="00A62D1A">
              <w:t>43</w:t>
            </w:r>
            <w:r>
              <w:t>%</w:t>
            </w:r>
          </w:p>
        </w:tc>
        <w:tc>
          <w:tcPr>
            <w:tcW w:w="1182" w:type="dxa"/>
          </w:tcPr>
          <w:p w14:paraId="22548CB7" w14:textId="77777777" w:rsidR="001C4399" w:rsidRDefault="006C1562" w:rsidP="00AD09EA">
            <w:pPr>
              <w:rPr>
                <w:rFonts w:cstheme="minorHAnsi"/>
              </w:rPr>
            </w:pPr>
            <w:r>
              <w:t>1866</w:t>
            </w:r>
            <w:r w:rsidR="00910D03">
              <w:rPr>
                <w:rFonts w:cstheme="minorHAnsi"/>
              </w:rPr>
              <w:t>↓</w:t>
            </w:r>
          </w:p>
          <w:p w14:paraId="6B464230" w14:textId="77777777" w:rsidR="00910D03" w:rsidRDefault="00910D03" w:rsidP="00AD09EA">
            <w:pPr>
              <w:rPr>
                <w:rFonts w:cstheme="minorHAnsi"/>
              </w:rPr>
            </w:pPr>
            <w:r>
              <w:rPr>
                <w:rFonts w:cstheme="minorHAnsi"/>
              </w:rPr>
              <w:t>(30.7%)</w:t>
            </w:r>
          </w:p>
          <w:p w14:paraId="2B2C26B5" w14:textId="46B36569" w:rsidR="0078763D" w:rsidRPr="00E45245" w:rsidRDefault="0078763D" w:rsidP="00AD09EA"/>
        </w:tc>
        <w:tc>
          <w:tcPr>
            <w:tcW w:w="1182" w:type="dxa"/>
            <w:shd w:val="clear" w:color="auto" w:fill="auto"/>
          </w:tcPr>
          <w:p w14:paraId="4A38158F" w14:textId="50C4DBAC" w:rsidR="001C4399" w:rsidRPr="00E45245" w:rsidRDefault="001C4399" w:rsidP="00AD09EA">
            <w:pPr>
              <w:rPr>
                <w:rFonts w:cstheme="minorHAnsi"/>
              </w:rPr>
            </w:pPr>
            <w:r w:rsidRPr="00E45245">
              <w:t>1945</w:t>
            </w:r>
            <w:r w:rsidRPr="00E45245">
              <w:rPr>
                <w:rFonts w:cstheme="minorHAnsi"/>
              </w:rPr>
              <w:t>↓</w:t>
            </w:r>
          </w:p>
          <w:p w14:paraId="4AA57D6E" w14:textId="5F265BA1" w:rsidR="001C4399" w:rsidRPr="00E45245" w:rsidRDefault="001C4399" w:rsidP="00AD09EA">
            <w:r w:rsidRPr="00E45245">
              <w:rPr>
                <w:rFonts w:cstheme="minorHAnsi"/>
              </w:rPr>
              <w:t>(31.5%)</w:t>
            </w:r>
          </w:p>
        </w:tc>
        <w:tc>
          <w:tcPr>
            <w:tcW w:w="1182" w:type="dxa"/>
            <w:shd w:val="clear" w:color="auto" w:fill="auto"/>
          </w:tcPr>
          <w:p w14:paraId="779D3088" w14:textId="771062A6" w:rsidR="001C4399" w:rsidRPr="00E45245" w:rsidRDefault="001C4399" w:rsidP="00AD09EA">
            <w:pPr>
              <w:rPr>
                <w:rFonts w:cstheme="minorHAnsi"/>
              </w:rPr>
            </w:pPr>
            <w:r w:rsidRPr="00E45245">
              <w:t>2004</w:t>
            </w:r>
            <w:r w:rsidRPr="00E45245">
              <w:rPr>
                <w:rFonts w:cstheme="minorHAnsi"/>
              </w:rPr>
              <w:t>↑</w:t>
            </w:r>
          </w:p>
          <w:p w14:paraId="5AF1F972" w14:textId="6A9F94AF" w:rsidR="001C4399" w:rsidRPr="00E45245" w:rsidRDefault="001C4399" w:rsidP="00AD09EA">
            <w:r w:rsidRPr="00E45245">
              <w:rPr>
                <w:rFonts w:cstheme="minorHAnsi"/>
              </w:rPr>
              <w:t>(32.4%)</w:t>
            </w:r>
          </w:p>
        </w:tc>
        <w:tc>
          <w:tcPr>
            <w:tcW w:w="1080" w:type="dxa"/>
          </w:tcPr>
          <w:p w14:paraId="2D11AB4B" w14:textId="5E681B73" w:rsidR="001C4399" w:rsidRDefault="001C4399" w:rsidP="00AD09EA">
            <w:r>
              <w:t>1681</w:t>
            </w:r>
            <w:r>
              <w:rPr>
                <w:rFonts w:cstheme="minorHAnsi"/>
              </w:rPr>
              <w:t>↓</w:t>
            </w:r>
          </w:p>
          <w:p w14:paraId="617AA4FB" w14:textId="6BF35826" w:rsidR="001C4399" w:rsidRDefault="001C4399" w:rsidP="00AD09EA">
            <w:r>
              <w:t>(27%)</w:t>
            </w:r>
          </w:p>
        </w:tc>
        <w:tc>
          <w:tcPr>
            <w:tcW w:w="1129" w:type="dxa"/>
          </w:tcPr>
          <w:p w14:paraId="1964A56E" w14:textId="755BE55A" w:rsidR="001C4399" w:rsidRDefault="001C4399" w:rsidP="00AD09EA">
            <w:pPr>
              <w:rPr>
                <w:rFonts w:cstheme="minorHAnsi"/>
              </w:rPr>
            </w:pPr>
            <w:r>
              <w:t>1888</w:t>
            </w:r>
            <w:r>
              <w:rPr>
                <w:rFonts w:cstheme="minorHAnsi"/>
              </w:rPr>
              <w:t>↑</w:t>
            </w:r>
          </w:p>
          <w:p w14:paraId="183B06C6" w14:textId="2EE0AA3A" w:rsidR="001C4399" w:rsidRDefault="001C4399" w:rsidP="00AD09EA">
            <w:r>
              <w:rPr>
                <w:rFonts w:cstheme="minorHAnsi"/>
              </w:rPr>
              <w:t>(30.1%)</w:t>
            </w:r>
          </w:p>
        </w:tc>
        <w:tc>
          <w:tcPr>
            <w:tcW w:w="1121" w:type="dxa"/>
          </w:tcPr>
          <w:p w14:paraId="6909A790" w14:textId="606EDDAC" w:rsidR="001C4399" w:rsidRDefault="001C4399" w:rsidP="00AD09EA">
            <w:pPr>
              <w:rPr>
                <w:rFonts w:cstheme="minorHAnsi"/>
              </w:rPr>
            </w:pPr>
            <w:r>
              <w:t>1856</w:t>
            </w:r>
            <w:r>
              <w:rPr>
                <w:rFonts w:cstheme="minorHAnsi"/>
              </w:rPr>
              <w:t>↑</w:t>
            </w:r>
          </w:p>
          <w:p w14:paraId="326E3001" w14:textId="77777777" w:rsidR="001C4399" w:rsidRDefault="001C4399" w:rsidP="00AD09EA">
            <w:r>
              <w:t>(29.6%)</w:t>
            </w:r>
          </w:p>
        </w:tc>
      </w:tr>
      <w:tr w:rsidR="001C4399" w14:paraId="3F7AF688" w14:textId="77777777" w:rsidTr="009026D0">
        <w:trPr>
          <w:jc w:val="center"/>
        </w:trPr>
        <w:tc>
          <w:tcPr>
            <w:tcW w:w="1873" w:type="dxa"/>
          </w:tcPr>
          <w:p w14:paraId="08BE464B" w14:textId="77777777" w:rsidR="001C4399" w:rsidRDefault="001C4399" w:rsidP="00AD09EA">
            <w:r>
              <w:t>Sent</w:t>
            </w:r>
          </w:p>
        </w:tc>
        <w:tc>
          <w:tcPr>
            <w:tcW w:w="1182" w:type="dxa"/>
          </w:tcPr>
          <w:p w14:paraId="08109707" w14:textId="5764FCC0" w:rsidR="001C4399" w:rsidRDefault="00910D03" w:rsidP="00AD09EA">
            <w:r>
              <w:t>6084</w:t>
            </w:r>
            <w:r w:rsidR="00C87C25">
              <w:rPr>
                <w:rFonts w:cstheme="minorHAnsi"/>
              </w:rPr>
              <w:t>↓</w:t>
            </w:r>
          </w:p>
        </w:tc>
        <w:tc>
          <w:tcPr>
            <w:tcW w:w="1182" w:type="dxa"/>
            <w:shd w:val="clear" w:color="auto" w:fill="auto"/>
          </w:tcPr>
          <w:p w14:paraId="701110A0" w14:textId="1D23F8E8" w:rsidR="001C4399" w:rsidRDefault="001C4399" w:rsidP="00AD09EA">
            <w:r>
              <w:t xml:space="preserve">6221 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82" w:type="dxa"/>
            <w:shd w:val="clear" w:color="auto" w:fill="auto"/>
          </w:tcPr>
          <w:p w14:paraId="18356646" w14:textId="01713BD5" w:rsidR="001C4399" w:rsidRDefault="001C4399" w:rsidP="00AD09EA">
            <w:r>
              <w:t>6227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080" w:type="dxa"/>
          </w:tcPr>
          <w:p w14:paraId="3C6FB4A3" w14:textId="029B3B0F" w:rsidR="001C4399" w:rsidRDefault="001C4399" w:rsidP="00AD09EA">
            <w:r>
              <w:t xml:space="preserve">6436 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9" w:type="dxa"/>
          </w:tcPr>
          <w:p w14:paraId="6517D079" w14:textId="298708F7" w:rsidR="001C4399" w:rsidRDefault="001C4399" w:rsidP="00AD09EA">
            <w:r>
              <w:t>6516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1" w:type="dxa"/>
          </w:tcPr>
          <w:p w14:paraId="069B61B9" w14:textId="192CC1E9" w:rsidR="001C4399" w:rsidRDefault="001C4399" w:rsidP="00AD09EA">
            <w:r>
              <w:t>7885</w:t>
            </w:r>
            <w:r>
              <w:rPr>
                <w:rFonts w:cstheme="minorHAnsi"/>
              </w:rPr>
              <w:t>↑</w:t>
            </w:r>
          </w:p>
        </w:tc>
      </w:tr>
      <w:tr w:rsidR="001C4399" w14:paraId="1C9CBA36" w14:textId="77777777" w:rsidTr="009D12B9">
        <w:trPr>
          <w:jc w:val="center"/>
        </w:trPr>
        <w:tc>
          <w:tcPr>
            <w:tcW w:w="1873" w:type="dxa"/>
          </w:tcPr>
          <w:p w14:paraId="6B509E7D" w14:textId="77777777" w:rsidR="001C4399" w:rsidRDefault="001C4399" w:rsidP="00AD09EA">
            <w:r>
              <w:t>Bounces *</w:t>
            </w:r>
          </w:p>
        </w:tc>
        <w:tc>
          <w:tcPr>
            <w:tcW w:w="1182" w:type="dxa"/>
            <w:shd w:val="clear" w:color="auto" w:fill="FFFF00"/>
          </w:tcPr>
          <w:p w14:paraId="6BE8149D" w14:textId="29DB4501" w:rsidR="001C4399" w:rsidRDefault="009D12B9" w:rsidP="00AD09EA">
            <w:r>
              <w:t>9</w:t>
            </w:r>
            <w:r>
              <w:rPr>
                <w:rFonts w:cstheme="minorHAnsi"/>
              </w:rPr>
              <w:t>↓</w:t>
            </w:r>
            <w:r>
              <w:rPr>
                <w:rFonts w:ascii="Calibri" w:hAnsi="Calibri" w:cs="Calibri"/>
              </w:rPr>
              <w:t>↓</w:t>
            </w:r>
          </w:p>
        </w:tc>
        <w:tc>
          <w:tcPr>
            <w:tcW w:w="1182" w:type="dxa"/>
            <w:shd w:val="clear" w:color="auto" w:fill="auto"/>
          </w:tcPr>
          <w:p w14:paraId="6594F932" w14:textId="439FFE35" w:rsidR="001C4399" w:rsidRDefault="001C4399" w:rsidP="00AD09EA">
            <w:r>
              <w:t>42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82" w:type="dxa"/>
            <w:shd w:val="clear" w:color="auto" w:fill="auto"/>
          </w:tcPr>
          <w:p w14:paraId="0951641A" w14:textId="049BBC57" w:rsidR="001C4399" w:rsidRPr="002E77CD" w:rsidRDefault="001C4399" w:rsidP="00AD09EA">
            <w:r>
              <w:t>50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080" w:type="dxa"/>
            <w:shd w:val="clear" w:color="auto" w:fill="auto"/>
          </w:tcPr>
          <w:p w14:paraId="41543780" w14:textId="18CCF14A" w:rsidR="001C4399" w:rsidRPr="002E77CD" w:rsidRDefault="001C4399" w:rsidP="00AD09EA">
            <w:r w:rsidRPr="002E77CD">
              <w:t xml:space="preserve">207 </w:t>
            </w:r>
            <w:r w:rsidRPr="002E77CD">
              <w:rPr>
                <w:rFonts w:cstheme="minorHAnsi"/>
              </w:rPr>
              <w:t>↓</w:t>
            </w:r>
          </w:p>
        </w:tc>
        <w:tc>
          <w:tcPr>
            <w:tcW w:w="1129" w:type="dxa"/>
            <w:shd w:val="clear" w:color="auto" w:fill="auto"/>
          </w:tcPr>
          <w:p w14:paraId="716D502B" w14:textId="1CAD59A1" w:rsidR="001C4399" w:rsidRDefault="001C4399" w:rsidP="00AD09EA">
            <w:r>
              <w:t>251</w:t>
            </w:r>
            <w:r>
              <w:rPr>
                <w:rFonts w:cstheme="minorHAnsi"/>
              </w:rPr>
              <w:t>↓</w:t>
            </w:r>
            <w:r>
              <w:rPr>
                <w:rFonts w:ascii="Calibri" w:hAnsi="Calibri" w:cs="Calibri"/>
              </w:rPr>
              <w:t>↓</w:t>
            </w:r>
          </w:p>
        </w:tc>
        <w:tc>
          <w:tcPr>
            <w:tcW w:w="1121" w:type="dxa"/>
          </w:tcPr>
          <w:p w14:paraId="0EDD0E82" w14:textId="345664FF" w:rsidR="001C4399" w:rsidRDefault="001C4399" w:rsidP="00AD09EA">
            <w:r>
              <w:t>1612</w:t>
            </w:r>
            <w:r>
              <w:rPr>
                <w:rFonts w:cstheme="minorHAnsi"/>
              </w:rPr>
              <w:t>↑</w:t>
            </w:r>
          </w:p>
        </w:tc>
      </w:tr>
      <w:tr w:rsidR="001C4399" w14:paraId="5AFD1983" w14:textId="77777777" w:rsidTr="009026D0">
        <w:trPr>
          <w:jc w:val="center"/>
        </w:trPr>
        <w:tc>
          <w:tcPr>
            <w:tcW w:w="1873" w:type="dxa"/>
          </w:tcPr>
          <w:p w14:paraId="43A07931" w14:textId="77777777" w:rsidR="001C4399" w:rsidRDefault="001C4399" w:rsidP="00AD09EA">
            <w:r>
              <w:t>Successful Deliveries</w:t>
            </w:r>
          </w:p>
        </w:tc>
        <w:tc>
          <w:tcPr>
            <w:tcW w:w="1182" w:type="dxa"/>
          </w:tcPr>
          <w:p w14:paraId="2C78DF87" w14:textId="54F85F18" w:rsidR="001C4399" w:rsidRDefault="00C87C25" w:rsidP="00AD09EA">
            <w:r>
              <w:t>6075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82" w:type="dxa"/>
          </w:tcPr>
          <w:p w14:paraId="2D95D19E" w14:textId="10DDEA79" w:rsidR="001C4399" w:rsidRDefault="001C4399" w:rsidP="00AD09EA">
            <w:r>
              <w:t>6179</w:t>
            </w:r>
            <w:r>
              <w:rPr>
                <w:rFonts w:cstheme="minorHAnsi"/>
              </w:rPr>
              <w:t>↑</w:t>
            </w:r>
          </w:p>
        </w:tc>
        <w:tc>
          <w:tcPr>
            <w:tcW w:w="1182" w:type="dxa"/>
          </w:tcPr>
          <w:p w14:paraId="1631A98A" w14:textId="7E4B6605" w:rsidR="001C4399" w:rsidRDefault="001C4399" w:rsidP="00AD09EA">
            <w:r>
              <w:t>6177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080" w:type="dxa"/>
          </w:tcPr>
          <w:p w14:paraId="1AC856F0" w14:textId="128512DF" w:rsidR="001C4399" w:rsidRDefault="001C4399" w:rsidP="00AD09EA">
            <w:r>
              <w:t xml:space="preserve">6229 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9" w:type="dxa"/>
          </w:tcPr>
          <w:p w14:paraId="6452D931" w14:textId="343CC7C3" w:rsidR="001C4399" w:rsidRDefault="001C4399" w:rsidP="00AD09EA">
            <w:r>
              <w:t>6265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1" w:type="dxa"/>
          </w:tcPr>
          <w:p w14:paraId="7E5622E4" w14:textId="0E977AE8" w:rsidR="001C4399" w:rsidRDefault="001C4399" w:rsidP="00AD09EA">
            <w:r>
              <w:t>6273</w:t>
            </w:r>
            <w:r>
              <w:rPr>
                <w:rFonts w:cstheme="minorHAnsi"/>
              </w:rPr>
              <w:t>↓</w:t>
            </w:r>
          </w:p>
        </w:tc>
      </w:tr>
      <w:tr w:rsidR="001C4399" w14:paraId="7D28D1ED" w14:textId="77777777" w:rsidTr="009026D0">
        <w:trPr>
          <w:jc w:val="center"/>
        </w:trPr>
        <w:tc>
          <w:tcPr>
            <w:tcW w:w="1873" w:type="dxa"/>
          </w:tcPr>
          <w:p w14:paraId="5187025E" w14:textId="10958BCF" w:rsidR="001C4399" w:rsidRDefault="001C4399" w:rsidP="007946A3">
            <w:r>
              <w:t>Clicks (Amazon)</w:t>
            </w:r>
          </w:p>
        </w:tc>
        <w:tc>
          <w:tcPr>
            <w:tcW w:w="1182" w:type="dxa"/>
          </w:tcPr>
          <w:p w14:paraId="66E4B52B" w14:textId="128D8BFB" w:rsidR="00AC2FCB" w:rsidRDefault="00AC2FCB" w:rsidP="007946A3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182" w:type="dxa"/>
          </w:tcPr>
          <w:p w14:paraId="1A1A35B2" w14:textId="4586FEAB" w:rsidR="001C4399" w:rsidRDefault="001C4399" w:rsidP="007946A3">
            <w:pPr>
              <w:rPr>
                <w:rFonts w:cstheme="minorHAnsi"/>
              </w:rPr>
            </w:pPr>
            <w:r>
              <w:rPr>
                <w:rFonts w:cstheme="minorHAnsi"/>
              </w:rPr>
              <w:t>5↓</w:t>
            </w:r>
          </w:p>
        </w:tc>
        <w:tc>
          <w:tcPr>
            <w:tcW w:w="1182" w:type="dxa"/>
          </w:tcPr>
          <w:p w14:paraId="1C94EEEB" w14:textId="59C29D52" w:rsidR="001C4399" w:rsidRDefault="001C4399" w:rsidP="007946A3">
            <w:pPr>
              <w:rPr>
                <w:rFonts w:cstheme="minorHAnsi"/>
              </w:rPr>
            </w:pPr>
            <w:r>
              <w:rPr>
                <w:rFonts w:cstheme="minorHAnsi"/>
              </w:rPr>
              <w:t>16↑</w:t>
            </w:r>
          </w:p>
        </w:tc>
        <w:tc>
          <w:tcPr>
            <w:tcW w:w="1080" w:type="dxa"/>
          </w:tcPr>
          <w:p w14:paraId="23CE148C" w14:textId="79FA90E1" w:rsidR="001C4399" w:rsidRDefault="001C4399" w:rsidP="007946A3">
            <w:pPr>
              <w:rPr>
                <w:rFonts w:cstheme="minorHAnsi"/>
              </w:rPr>
            </w:pPr>
            <w:r>
              <w:rPr>
                <w:rFonts w:cstheme="minorHAnsi"/>
              </w:rPr>
              <w:t>6↓</w:t>
            </w:r>
          </w:p>
        </w:tc>
        <w:tc>
          <w:tcPr>
            <w:tcW w:w="1129" w:type="dxa"/>
          </w:tcPr>
          <w:p w14:paraId="4372A305" w14:textId="1ADCCDC1" w:rsidR="001C4399" w:rsidRDefault="001C4399" w:rsidP="007946A3">
            <w:r>
              <w:rPr>
                <w:rFonts w:cstheme="minorHAnsi"/>
              </w:rPr>
              <w:t>8↓</w:t>
            </w:r>
          </w:p>
        </w:tc>
        <w:tc>
          <w:tcPr>
            <w:tcW w:w="1121" w:type="dxa"/>
          </w:tcPr>
          <w:p w14:paraId="1FE4CC9D" w14:textId="1CB4933E" w:rsidR="001C4399" w:rsidRDefault="001C4399" w:rsidP="007946A3">
            <w:r>
              <w:t>13</w:t>
            </w:r>
            <w:r>
              <w:rPr>
                <w:rFonts w:cstheme="minorHAnsi"/>
              </w:rPr>
              <w:t>↑</w:t>
            </w:r>
          </w:p>
        </w:tc>
      </w:tr>
      <w:tr w:rsidR="001C4399" w14:paraId="4AE57925" w14:textId="77777777" w:rsidTr="009026D0">
        <w:trPr>
          <w:jc w:val="center"/>
        </w:trPr>
        <w:tc>
          <w:tcPr>
            <w:tcW w:w="1873" w:type="dxa"/>
          </w:tcPr>
          <w:p w14:paraId="7DA83F8E" w14:textId="2A9B495A" w:rsidR="001C4399" w:rsidRDefault="001C4399" w:rsidP="007946A3">
            <w:r>
              <w:t>Clicks (Facebook)</w:t>
            </w:r>
          </w:p>
        </w:tc>
        <w:tc>
          <w:tcPr>
            <w:tcW w:w="1182" w:type="dxa"/>
          </w:tcPr>
          <w:p w14:paraId="799ABB44" w14:textId="663A8232" w:rsidR="001C4399" w:rsidRDefault="00DA6B57" w:rsidP="007946A3">
            <w:r>
              <w:t>19</w:t>
            </w:r>
          </w:p>
        </w:tc>
        <w:tc>
          <w:tcPr>
            <w:tcW w:w="1182" w:type="dxa"/>
          </w:tcPr>
          <w:p w14:paraId="05D6D108" w14:textId="73720E47" w:rsidR="001C4399" w:rsidRDefault="001C4399" w:rsidP="007946A3">
            <w:r>
              <w:t xml:space="preserve"> 3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82" w:type="dxa"/>
          </w:tcPr>
          <w:p w14:paraId="1A1CF784" w14:textId="3305F00C" w:rsidR="001C4399" w:rsidRDefault="001C4399" w:rsidP="007946A3">
            <w:r>
              <w:t>10</w:t>
            </w:r>
            <w:r>
              <w:rPr>
                <w:rFonts w:cstheme="minorHAnsi"/>
              </w:rPr>
              <w:t>↑</w:t>
            </w:r>
          </w:p>
        </w:tc>
        <w:tc>
          <w:tcPr>
            <w:tcW w:w="1080" w:type="dxa"/>
          </w:tcPr>
          <w:p w14:paraId="094E2A4F" w14:textId="4DBE5703" w:rsidR="001C4399" w:rsidRDefault="001C4399" w:rsidP="007946A3">
            <w:r>
              <w:t>9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9" w:type="dxa"/>
          </w:tcPr>
          <w:p w14:paraId="1D8A41CA" w14:textId="08A050F3" w:rsidR="001C4399" w:rsidRDefault="001C4399" w:rsidP="007946A3">
            <w:r>
              <w:t>10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1" w:type="dxa"/>
          </w:tcPr>
          <w:p w14:paraId="3A9B1941" w14:textId="2259CAAD" w:rsidR="001C4399" w:rsidRDefault="001C4399" w:rsidP="007946A3">
            <w:r>
              <w:t>11</w:t>
            </w:r>
            <w:r>
              <w:rPr>
                <w:rFonts w:cstheme="minorHAnsi"/>
              </w:rPr>
              <w:t>↑</w:t>
            </w:r>
          </w:p>
        </w:tc>
      </w:tr>
      <w:tr w:rsidR="001C4399" w14:paraId="1931C21C" w14:textId="77777777" w:rsidTr="009026D0">
        <w:trPr>
          <w:jc w:val="center"/>
        </w:trPr>
        <w:tc>
          <w:tcPr>
            <w:tcW w:w="1873" w:type="dxa"/>
          </w:tcPr>
          <w:p w14:paraId="60655EA0" w14:textId="27207F40" w:rsidR="001C4399" w:rsidRDefault="001C4399" w:rsidP="007946A3">
            <w:r>
              <w:t>Clicks (Ministry Mgr)</w:t>
            </w:r>
          </w:p>
        </w:tc>
        <w:tc>
          <w:tcPr>
            <w:tcW w:w="1182" w:type="dxa"/>
          </w:tcPr>
          <w:p w14:paraId="0DAA1D5B" w14:textId="4B9DC608" w:rsidR="001C4399" w:rsidRDefault="00DA6B57" w:rsidP="007946A3">
            <w:r>
              <w:t>n/a</w:t>
            </w:r>
          </w:p>
        </w:tc>
        <w:tc>
          <w:tcPr>
            <w:tcW w:w="1182" w:type="dxa"/>
          </w:tcPr>
          <w:p w14:paraId="336DA6E0" w14:textId="535F64C8" w:rsidR="001C4399" w:rsidRDefault="001C4399" w:rsidP="007946A3">
            <w:r>
              <w:t>7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82" w:type="dxa"/>
          </w:tcPr>
          <w:p w14:paraId="3AAD66C1" w14:textId="798951A3" w:rsidR="001C4399" w:rsidRDefault="001C4399" w:rsidP="007946A3">
            <w:r>
              <w:t>24</w:t>
            </w:r>
            <w:r>
              <w:rPr>
                <w:rFonts w:cstheme="minorHAnsi"/>
              </w:rPr>
              <w:t>↑</w:t>
            </w:r>
          </w:p>
        </w:tc>
        <w:tc>
          <w:tcPr>
            <w:tcW w:w="1080" w:type="dxa"/>
          </w:tcPr>
          <w:p w14:paraId="2D499D71" w14:textId="6D1ADD6C" w:rsidR="001C4399" w:rsidRDefault="001C4399" w:rsidP="007946A3">
            <w:r>
              <w:t>n/a</w:t>
            </w:r>
          </w:p>
        </w:tc>
        <w:tc>
          <w:tcPr>
            <w:tcW w:w="1129" w:type="dxa"/>
          </w:tcPr>
          <w:p w14:paraId="24139F92" w14:textId="42CF7F0B" w:rsidR="001C4399" w:rsidRDefault="001C4399" w:rsidP="007946A3">
            <w:r>
              <w:t>n/a</w:t>
            </w:r>
          </w:p>
        </w:tc>
        <w:tc>
          <w:tcPr>
            <w:tcW w:w="1121" w:type="dxa"/>
          </w:tcPr>
          <w:p w14:paraId="2BEC0654" w14:textId="2D93FF6D" w:rsidR="001C4399" w:rsidRDefault="001C4399" w:rsidP="007946A3">
            <w:r>
              <w:t>11</w:t>
            </w:r>
            <w:r>
              <w:rPr>
                <w:rFonts w:cstheme="minorHAnsi"/>
              </w:rPr>
              <w:t>=</w:t>
            </w:r>
          </w:p>
        </w:tc>
      </w:tr>
      <w:tr w:rsidR="001C4399" w14:paraId="5C455DED" w14:textId="77777777" w:rsidTr="009026D0">
        <w:trPr>
          <w:jc w:val="center"/>
        </w:trPr>
        <w:tc>
          <w:tcPr>
            <w:tcW w:w="1873" w:type="dxa"/>
          </w:tcPr>
          <w:p w14:paraId="68562EDE" w14:textId="46F7EAF1" w:rsidR="001C4399" w:rsidRDefault="001C4399" w:rsidP="007946A3">
            <w:r>
              <w:t>Clicks (Kindful-donate)</w:t>
            </w:r>
          </w:p>
        </w:tc>
        <w:tc>
          <w:tcPr>
            <w:tcW w:w="1182" w:type="dxa"/>
          </w:tcPr>
          <w:p w14:paraId="6C27BD30" w14:textId="5276CD90" w:rsidR="001C4399" w:rsidRDefault="00CD5569" w:rsidP="007946A3">
            <w:r>
              <w:t>57</w:t>
            </w:r>
          </w:p>
        </w:tc>
        <w:tc>
          <w:tcPr>
            <w:tcW w:w="1182" w:type="dxa"/>
          </w:tcPr>
          <w:p w14:paraId="72939272" w14:textId="3A6FC00E" w:rsidR="001C4399" w:rsidRDefault="001C4399" w:rsidP="007946A3">
            <w:r>
              <w:t>7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82" w:type="dxa"/>
          </w:tcPr>
          <w:p w14:paraId="006E7742" w14:textId="29EFE0E6" w:rsidR="001C4399" w:rsidRDefault="001C4399" w:rsidP="007946A3">
            <w:r>
              <w:t>28</w:t>
            </w:r>
            <w:r>
              <w:rPr>
                <w:rFonts w:cstheme="minorHAnsi"/>
              </w:rPr>
              <w:t>↑</w:t>
            </w:r>
          </w:p>
        </w:tc>
        <w:tc>
          <w:tcPr>
            <w:tcW w:w="1080" w:type="dxa"/>
          </w:tcPr>
          <w:p w14:paraId="327CA6B7" w14:textId="69E48FD3" w:rsidR="001C4399" w:rsidRDefault="001C4399" w:rsidP="007946A3">
            <w:r>
              <w:t>9</w:t>
            </w:r>
            <w:r>
              <w:rPr>
                <w:rFonts w:cstheme="minorHAnsi"/>
              </w:rPr>
              <w:t>↑</w:t>
            </w:r>
          </w:p>
        </w:tc>
        <w:tc>
          <w:tcPr>
            <w:tcW w:w="1129" w:type="dxa"/>
          </w:tcPr>
          <w:p w14:paraId="17EBF38E" w14:textId="10C00B42" w:rsidR="001C4399" w:rsidRDefault="001C4399" w:rsidP="007946A3">
            <w:r>
              <w:t>0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1" w:type="dxa"/>
          </w:tcPr>
          <w:p w14:paraId="4D50E5F2" w14:textId="5CA097C9" w:rsidR="001C4399" w:rsidRDefault="001C4399" w:rsidP="007946A3">
            <w:r>
              <w:t>11</w:t>
            </w:r>
            <w:r>
              <w:rPr>
                <w:rFonts w:cstheme="minorHAnsi"/>
              </w:rPr>
              <w:t>↑</w:t>
            </w:r>
          </w:p>
        </w:tc>
      </w:tr>
      <w:tr w:rsidR="001C4399" w14:paraId="0E810ECF" w14:textId="77777777" w:rsidTr="009026D0">
        <w:trPr>
          <w:jc w:val="center"/>
        </w:trPr>
        <w:tc>
          <w:tcPr>
            <w:tcW w:w="1873" w:type="dxa"/>
          </w:tcPr>
          <w:p w14:paraId="73C95519" w14:textId="77777777" w:rsidR="001C4399" w:rsidRDefault="001C4399" w:rsidP="007946A3">
            <w:r>
              <w:t>Clicks (Signup Genius)</w:t>
            </w:r>
          </w:p>
        </w:tc>
        <w:tc>
          <w:tcPr>
            <w:tcW w:w="1182" w:type="dxa"/>
          </w:tcPr>
          <w:p w14:paraId="6C3468A0" w14:textId="6BB1FD0B" w:rsidR="001C4399" w:rsidRDefault="00C90849" w:rsidP="007946A3">
            <w:r>
              <w:t>26</w:t>
            </w:r>
          </w:p>
        </w:tc>
        <w:tc>
          <w:tcPr>
            <w:tcW w:w="1182" w:type="dxa"/>
          </w:tcPr>
          <w:p w14:paraId="2B32BBA7" w14:textId="4FEDADE1" w:rsidR="001C4399" w:rsidRDefault="001C4399" w:rsidP="007946A3">
            <w:r>
              <w:t>8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82" w:type="dxa"/>
          </w:tcPr>
          <w:p w14:paraId="78D713C1" w14:textId="15CB16B4" w:rsidR="001C4399" w:rsidRDefault="001C4399" w:rsidP="007946A3">
            <w:r>
              <w:t>16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080" w:type="dxa"/>
          </w:tcPr>
          <w:p w14:paraId="7F701E49" w14:textId="22F70066" w:rsidR="001C4399" w:rsidRDefault="001C4399" w:rsidP="007946A3">
            <w:r>
              <w:t>26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9" w:type="dxa"/>
          </w:tcPr>
          <w:p w14:paraId="0DD2A4B5" w14:textId="6572C804" w:rsidR="001C4399" w:rsidRDefault="001C4399" w:rsidP="007946A3">
            <w:r>
              <w:t>27</w:t>
            </w:r>
            <w:r>
              <w:rPr>
                <w:rFonts w:cstheme="minorHAnsi"/>
              </w:rPr>
              <w:t>↑</w:t>
            </w:r>
          </w:p>
        </w:tc>
        <w:tc>
          <w:tcPr>
            <w:tcW w:w="1121" w:type="dxa"/>
          </w:tcPr>
          <w:p w14:paraId="65057AB6" w14:textId="77777777" w:rsidR="001C4399" w:rsidRDefault="001C4399" w:rsidP="007946A3">
            <w:r>
              <w:t>15</w:t>
            </w:r>
            <w:r>
              <w:rPr>
                <w:rFonts w:cstheme="minorHAnsi"/>
              </w:rPr>
              <w:t>↑</w:t>
            </w:r>
          </w:p>
        </w:tc>
      </w:tr>
      <w:tr w:rsidR="001C4399" w14:paraId="72C12BF9" w14:textId="77777777" w:rsidTr="009026D0">
        <w:trPr>
          <w:jc w:val="center"/>
        </w:trPr>
        <w:tc>
          <w:tcPr>
            <w:tcW w:w="1873" w:type="dxa"/>
          </w:tcPr>
          <w:p w14:paraId="12B44220" w14:textId="4836FAC1" w:rsidR="001C4399" w:rsidRDefault="001C4399" w:rsidP="007946A3">
            <w:r>
              <w:t>Clicks (NGWTE website)</w:t>
            </w:r>
          </w:p>
        </w:tc>
        <w:tc>
          <w:tcPr>
            <w:tcW w:w="1182" w:type="dxa"/>
          </w:tcPr>
          <w:p w14:paraId="5E2AFDEE" w14:textId="7509ACC4" w:rsidR="001C4399" w:rsidRDefault="00C90849" w:rsidP="007946A3">
            <w:r>
              <w:t>n/a</w:t>
            </w:r>
          </w:p>
        </w:tc>
        <w:tc>
          <w:tcPr>
            <w:tcW w:w="1182" w:type="dxa"/>
          </w:tcPr>
          <w:p w14:paraId="2859907B" w14:textId="58B2CB38" w:rsidR="001C4399" w:rsidRDefault="001C4399" w:rsidP="007946A3">
            <w:r>
              <w:t>3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82" w:type="dxa"/>
          </w:tcPr>
          <w:p w14:paraId="0F0883C5" w14:textId="0F1C3BD1" w:rsidR="001C4399" w:rsidRDefault="001C4399" w:rsidP="007946A3">
            <w:r>
              <w:t>n/a</w:t>
            </w:r>
          </w:p>
        </w:tc>
        <w:tc>
          <w:tcPr>
            <w:tcW w:w="1080" w:type="dxa"/>
          </w:tcPr>
          <w:p w14:paraId="54B3E22D" w14:textId="1347D5A7" w:rsidR="001C4399" w:rsidRDefault="001C4399" w:rsidP="007946A3">
            <w:r>
              <w:t>n/a</w:t>
            </w:r>
          </w:p>
        </w:tc>
        <w:tc>
          <w:tcPr>
            <w:tcW w:w="1129" w:type="dxa"/>
          </w:tcPr>
          <w:p w14:paraId="13F8A860" w14:textId="2E62C5CC" w:rsidR="001C4399" w:rsidRDefault="001C4399" w:rsidP="007946A3">
            <w:r>
              <w:t>7</w:t>
            </w:r>
          </w:p>
        </w:tc>
        <w:tc>
          <w:tcPr>
            <w:tcW w:w="1121" w:type="dxa"/>
          </w:tcPr>
          <w:p w14:paraId="45601E0D" w14:textId="6BE2EF0C" w:rsidR="001C4399" w:rsidRDefault="001C4399" w:rsidP="007946A3">
            <w:r>
              <w:t>n/a</w:t>
            </w:r>
          </w:p>
        </w:tc>
      </w:tr>
      <w:tr w:rsidR="001C4399" w14:paraId="22E4AD23" w14:textId="77777777" w:rsidTr="009026D0">
        <w:trPr>
          <w:jc w:val="center"/>
        </w:trPr>
        <w:tc>
          <w:tcPr>
            <w:tcW w:w="1873" w:type="dxa"/>
            <w:shd w:val="clear" w:color="auto" w:fill="auto"/>
          </w:tcPr>
          <w:p w14:paraId="0EB072FA" w14:textId="4C3AB934" w:rsidR="001C4399" w:rsidRDefault="001C4399" w:rsidP="007946A3">
            <w:r>
              <w:t>Clicks (Youtube)</w:t>
            </w:r>
          </w:p>
        </w:tc>
        <w:tc>
          <w:tcPr>
            <w:tcW w:w="1182" w:type="dxa"/>
          </w:tcPr>
          <w:p w14:paraId="34F354C3" w14:textId="587772C0" w:rsidR="001C4399" w:rsidRDefault="00AC2FCB" w:rsidP="007946A3">
            <w:r>
              <w:t>27</w:t>
            </w:r>
          </w:p>
        </w:tc>
        <w:tc>
          <w:tcPr>
            <w:tcW w:w="1182" w:type="dxa"/>
          </w:tcPr>
          <w:p w14:paraId="22378D1B" w14:textId="4589078C" w:rsidR="001C4399" w:rsidRDefault="001C4399" w:rsidP="007946A3">
            <w:r>
              <w:t>1</w:t>
            </w:r>
          </w:p>
        </w:tc>
        <w:tc>
          <w:tcPr>
            <w:tcW w:w="1182" w:type="dxa"/>
          </w:tcPr>
          <w:p w14:paraId="482D05B2" w14:textId="77777777" w:rsidR="001C4399" w:rsidRDefault="001C4399" w:rsidP="007946A3"/>
        </w:tc>
        <w:tc>
          <w:tcPr>
            <w:tcW w:w="1080" w:type="dxa"/>
          </w:tcPr>
          <w:p w14:paraId="0240630C" w14:textId="77777777" w:rsidR="001C4399" w:rsidRDefault="001C4399" w:rsidP="007946A3"/>
        </w:tc>
        <w:tc>
          <w:tcPr>
            <w:tcW w:w="1129" w:type="dxa"/>
          </w:tcPr>
          <w:p w14:paraId="7B246D9E" w14:textId="77777777" w:rsidR="001C4399" w:rsidRDefault="001C4399" w:rsidP="007946A3"/>
        </w:tc>
        <w:tc>
          <w:tcPr>
            <w:tcW w:w="1121" w:type="dxa"/>
          </w:tcPr>
          <w:p w14:paraId="3F8E3153" w14:textId="77777777" w:rsidR="001C4399" w:rsidRDefault="001C4399" w:rsidP="007946A3"/>
        </w:tc>
      </w:tr>
      <w:tr w:rsidR="001C4399" w14:paraId="3BFB4EAC" w14:textId="77777777" w:rsidTr="009026D0">
        <w:trPr>
          <w:jc w:val="center"/>
        </w:trPr>
        <w:tc>
          <w:tcPr>
            <w:tcW w:w="1873" w:type="dxa"/>
            <w:shd w:val="clear" w:color="auto" w:fill="auto"/>
          </w:tcPr>
          <w:p w14:paraId="6C313C70" w14:textId="77777777" w:rsidR="001C4399" w:rsidRDefault="001C4399" w:rsidP="007946A3">
            <w:r>
              <w:t>Did Not Open</w:t>
            </w:r>
          </w:p>
        </w:tc>
        <w:tc>
          <w:tcPr>
            <w:tcW w:w="1182" w:type="dxa"/>
          </w:tcPr>
          <w:p w14:paraId="16AE80D6" w14:textId="39AECC86" w:rsidR="001C4399" w:rsidRDefault="00A62D1A" w:rsidP="007946A3">
            <w:r>
              <w:t>4209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82" w:type="dxa"/>
          </w:tcPr>
          <w:p w14:paraId="2EED9299" w14:textId="64B53491" w:rsidR="001C4399" w:rsidRDefault="001C4399" w:rsidP="007946A3">
            <w:r>
              <w:t>4234</w:t>
            </w:r>
            <w:r>
              <w:rPr>
                <w:rFonts w:cstheme="minorHAnsi"/>
              </w:rPr>
              <w:t>↑</w:t>
            </w:r>
          </w:p>
        </w:tc>
        <w:tc>
          <w:tcPr>
            <w:tcW w:w="1182" w:type="dxa"/>
          </w:tcPr>
          <w:p w14:paraId="633ADDFD" w14:textId="63682F5B" w:rsidR="001C4399" w:rsidRDefault="001C4399" w:rsidP="007946A3">
            <w:r>
              <w:t>4173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080" w:type="dxa"/>
          </w:tcPr>
          <w:p w14:paraId="42643E78" w14:textId="2A2B8931" w:rsidR="001C4399" w:rsidRDefault="001C4399" w:rsidP="007946A3">
            <w:r>
              <w:t>4548</w:t>
            </w:r>
            <w:r>
              <w:rPr>
                <w:rFonts w:cstheme="minorHAnsi"/>
              </w:rPr>
              <w:t>↑</w:t>
            </w:r>
          </w:p>
        </w:tc>
        <w:tc>
          <w:tcPr>
            <w:tcW w:w="1129" w:type="dxa"/>
          </w:tcPr>
          <w:p w14:paraId="075DA665" w14:textId="6F73A3EA" w:rsidR="001C4399" w:rsidRDefault="001C4399" w:rsidP="007946A3">
            <w:r>
              <w:t>4377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1" w:type="dxa"/>
          </w:tcPr>
          <w:p w14:paraId="37E891BE" w14:textId="6CB8C4AA" w:rsidR="001C4399" w:rsidRDefault="001C4399" w:rsidP="007946A3">
            <w:r>
              <w:t>4417</w:t>
            </w:r>
            <w:r>
              <w:rPr>
                <w:rFonts w:cstheme="minorHAnsi"/>
              </w:rPr>
              <w:t>↓</w:t>
            </w:r>
          </w:p>
        </w:tc>
      </w:tr>
      <w:tr w:rsidR="001C4399" w14:paraId="61880430" w14:textId="77777777" w:rsidTr="009026D0">
        <w:trPr>
          <w:jc w:val="center"/>
        </w:trPr>
        <w:tc>
          <w:tcPr>
            <w:tcW w:w="1873" w:type="dxa"/>
          </w:tcPr>
          <w:p w14:paraId="3305F547" w14:textId="77777777" w:rsidR="001C4399" w:rsidRDefault="001C4399" w:rsidP="007946A3">
            <w:r>
              <w:t>Unsubscribed</w:t>
            </w:r>
          </w:p>
        </w:tc>
        <w:tc>
          <w:tcPr>
            <w:tcW w:w="1182" w:type="dxa"/>
          </w:tcPr>
          <w:p w14:paraId="697F306B" w14:textId="6062CEBC" w:rsidR="001C4399" w:rsidRDefault="00A62D1A" w:rsidP="007946A3">
            <w:r>
              <w:t>5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82" w:type="dxa"/>
          </w:tcPr>
          <w:p w14:paraId="738D7CB3" w14:textId="089F7CB0" w:rsidR="001C4399" w:rsidRDefault="001C4399" w:rsidP="007946A3">
            <w:r>
              <w:t>7</w:t>
            </w:r>
            <w:r>
              <w:rPr>
                <w:rFonts w:cstheme="minorHAnsi"/>
              </w:rPr>
              <w:t>↑</w:t>
            </w:r>
          </w:p>
        </w:tc>
        <w:tc>
          <w:tcPr>
            <w:tcW w:w="1182" w:type="dxa"/>
          </w:tcPr>
          <w:p w14:paraId="5E7EDE30" w14:textId="328A0278" w:rsidR="001C4399" w:rsidRDefault="001C4399" w:rsidP="007946A3">
            <w:r>
              <w:t>3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080" w:type="dxa"/>
          </w:tcPr>
          <w:p w14:paraId="049FEF19" w14:textId="131D1A19" w:rsidR="001C4399" w:rsidRDefault="001C4399" w:rsidP="007946A3">
            <w:r>
              <w:t>6</w:t>
            </w:r>
            <w:r>
              <w:rPr>
                <w:rFonts w:cstheme="minorHAnsi"/>
              </w:rPr>
              <w:t>=</w:t>
            </w:r>
          </w:p>
        </w:tc>
        <w:tc>
          <w:tcPr>
            <w:tcW w:w="1129" w:type="dxa"/>
          </w:tcPr>
          <w:p w14:paraId="07B0F6AD" w14:textId="48948430" w:rsidR="001C4399" w:rsidRDefault="001C4399" w:rsidP="007946A3">
            <w:r>
              <w:t>6</w:t>
            </w:r>
            <w:r>
              <w:rPr>
                <w:rFonts w:cstheme="minorHAnsi"/>
              </w:rPr>
              <w:t>=</w:t>
            </w:r>
          </w:p>
        </w:tc>
        <w:tc>
          <w:tcPr>
            <w:tcW w:w="1121" w:type="dxa"/>
          </w:tcPr>
          <w:p w14:paraId="069F61A3" w14:textId="241D00B5" w:rsidR="001C4399" w:rsidRDefault="001C4399" w:rsidP="007946A3">
            <w:r>
              <w:t>6</w:t>
            </w:r>
            <w:r>
              <w:rPr>
                <w:rFonts w:cstheme="minorHAnsi"/>
              </w:rPr>
              <w:t>↑</w:t>
            </w:r>
          </w:p>
        </w:tc>
      </w:tr>
      <w:tr w:rsidR="001C4399" w14:paraId="1E69E6C7" w14:textId="77777777" w:rsidTr="009026D0">
        <w:trPr>
          <w:jc w:val="center"/>
        </w:trPr>
        <w:tc>
          <w:tcPr>
            <w:tcW w:w="1873" w:type="dxa"/>
          </w:tcPr>
          <w:p w14:paraId="3A158A4B" w14:textId="7CB1AA52" w:rsidR="001C4399" w:rsidRDefault="001C4399" w:rsidP="007946A3">
            <w:r>
              <w:t>Spam Reports</w:t>
            </w:r>
            <w:r w:rsidR="009203B6">
              <w:t xml:space="preserve"> </w:t>
            </w:r>
          </w:p>
        </w:tc>
        <w:tc>
          <w:tcPr>
            <w:tcW w:w="1182" w:type="dxa"/>
          </w:tcPr>
          <w:p w14:paraId="599F92FF" w14:textId="7B7FA433" w:rsidR="001C4399" w:rsidRDefault="00001574" w:rsidP="007946A3">
            <w:r>
              <w:t>1</w:t>
            </w:r>
            <w:r>
              <w:rPr>
                <w:rFonts w:cstheme="minorHAnsi"/>
              </w:rPr>
              <w:t>↑</w:t>
            </w:r>
          </w:p>
        </w:tc>
        <w:tc>
          <w:tcPr>
            <w:tcW w:w="1182" w:type="dxa"/>
          </w:tcPr>
          <w:p w14:paraId="7FE9BF11" w14:textId="7F3CC6B2" w:rsidR="001C4399" w:rsidRDefault="001C4399" w:rsidP="007946A3">
            <w:r>
              <w:t>0</w:t>
            </w:r>
            <w:r>
              <w:rPr>
                <w:rFonts w:cstheme="minorHAnsi"/>
              </w:rPr>
              <w:t>=</w:t>
            </w:r>
          </w:p>
        </w:tc>
        <w:tc>
          <w:tcPr>
            <w:tcW w:w="1182" w:type="dxa"/>
          </w:tcPr>
          <w:p w14:paraId="61DAEE14" w14:textId="63F66E13" w:rsidR="001C4399" w:rsidRDefault="001C4399" w:rsidP="007946A3">
            <w:r>
              <w:t>0</w:t>
            </w:r>
            <w:r>
              <w:rPr>
                <w:rFonts w:cstheme="minorHAnsi"/>
              </w:rPr>
              <w:t>=</w:t>
            </w:r>
          </w:p>
        </w:tc>
        <w:tc>
          <w:tcPr>
            <w:tcW w:w="1080" w:type="dxa"/>
          </w:tcPr>
          <w:p w14:paraId="635390F5" w14:textId="4EBDC928" w:rsidR="001C4399" w:rsidRDefault="001C4399" w:rsidP="007946A3">
            <w:r>
              <w:t>0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9" w:type="dxa"/>
          </w:tcPr>
          <w:p w14:paraId="58BB6C79" w14:textId="5FDE0430" w:rsidR="001C4399" w:rsidRDefault="001C4399" w:rsidP="007946A3">
            <w:r>
              <w:t>1</w:t>
            </w:r>
            <w:r>
              <w:rPr>
                <w:rFonts w:cstheme="minorHAnsi"/>
              </w:rPr>
              <w:t>↑</w:t>
            </w:r>
          </w:p>
        </w:tc>
        <w:tc>
          <w:tcPr>
            <w:tcW w:w="1121" w:type="dxa"/>
          </w:tcPr>
          <w:p w14:paraId="67672574" w14:textId="1748A3AA" w:rsidR="001C4399" w:rsidRDefault="001C4399" w:rsidP="007946A3">
            <w:r>
              <w:t>0</w:t>
            </w:r>
            <w:r>
              <w:rPr>
                <w:rFonts w:cstheme="minorHAnsi"/>
              </w:rPr>
              <w:t>=</w:t>
            </w:r>
          </w:p>
        </w:tc>
      </w:tr>
      <w:tr w:rsidR="001C4399" w14:paraId="1DE3868E" w14:textId="77777777" w:rsidTr="009026D0">
        <w:trPr>
          <w:jc w:val="center"/>
        </w:trPr>
        <w:tc>
          <w:tcPr>
            <w:tcW w:w="1873" w:type="dxa"/>
          </w:tcPr>
          <w:p w14:paraId="5FC72321" w14:textId="77777777" w:rsidR="001C4399" w:rsidRDefault="001C4399" w:rsidP="007946A3">
            <w:r>
              <w:t>Mailbox full</w:t>
            </w:r>
          </w:p>
        </w:tc>
        <w:tc>
          <w:tcPr>
            <w:tcW w:w="1182" w:type="dxa"/>
          </w:tcPr>
          <w:p w14:paraId="6C515A99" w14:textId="561848E7" w:rsidR="001C4399" w:rsidRDefault="00FD4E2B" w:rsidP="007946A3">
            <w:r>
              <w:t>2</w:t>
            </w:r>
            <w:r>
              <w:rPr>
                <w:rFonts w:cstheme="minorHAnsi"/>
              </w:rPr>
              <w:t>=</w:t>
            </w:r>
          </w:p>
        </w:tc>
        <w:tc>
          <w:tcPr>
            <w:tcW w:w="1182" w:type="dxa"/>
          </w:tcPr>
          <w:p w14:paraId="0EF637C7" w14:textId="5682A06D" w:rsidR="001C4399" w:rsidRDefault="001C4399" w:rsidP="007946A3">
            <w:r>
              <w:t>2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82" w:type="dxa"/>
          </w:tcPr>
          <w:p w14:paraId="1C8FDD8C" w14:textId="350153BD" w:rsidR="001C4399" w:rsidRDefault="001C4399" w:rsidP="007946A3">
            <w:r>
              <w:t>5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080" w:type="dxa"/>
          </w:tcPr>
          <w:p w14:paraId="205B53BF" w14:textId="052CA3AD" w:rsidR="001C4399" w:rsidRDefault="001C4399" w:rsidP="007946A3">
            <w:r>
              <w:t>12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9" w:type="dxa"/>
          </w:tcPr>
          <w:p w14:paraId="1541D246" w14:textId="481D1FD7" w:rsidR="001C4399" w:rsidRDefault="001C4399" w:rsidP="007946A3">
            <w:r>
              <w:t>13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1" w:type="dxa"/>
          </w:tcPr>
          <w:p w14:paraId="759B83B9" w14:textId="50638713" w:rsidR="001C4399" w:rsidRDefault="001C4399" w:rsidP="007946A3">
            <w:r>
              <w:t>14</w:t>
            </w:r>
            <w:r>
              <w:rPr>
                <w:rFonts w:cstheme="minorHAnsi"/>
              </w:rPr>
              <w:t>↑</w:t>
            </w:r>
          </w:p>
        </w:tc>
      </w:tr>
      <w:tr w:rsidR="001C4399" w14:paraId="0713096D" w14:textId="77777777" w:rsidTr="009026D0">
        <w:trPr>
          <w:jc w:val="center"/>
        </w:trPr>
        <w:tc>
          <w:tcPr>
            <w:tcW w:w="1873" w:type="dxa"/>
          </w:tcPr>
          <w:p w14:paraId="3CADBF8A" w14:textId="77777777" w:rsidR="001C4399" w:rsidRDefault="001C4399" w:rsidP="007946A3">
            <w:r>
              <w:t>Vacation / Auto Reply</w:t>
            </w:r>
          </w:p>
        </w:tc>
        <w:tc>
          <w:tcPr>
            <w:tcW w:w="1182" w:type="dxa"/>
          </w:tcPr>
          <w:p w14:paraId="358FFD02" w14:textId="20BDD8B1" w:rsidR="001C4399" w:rsidRDefault="00AF321A" w:rsidP="007946A3">
            <w:r>
              <w:t>0</w:t>
            </w:r>
          </w:p>
        </w:tc>
        <w:tc>
          <w:tcPr>
            <w:tcW w:w="1182" w:type="dxa"/>
          </w:tcPr>
          <w:p w14:paraId="3E3B8738" w14:textId="1E90D6DF" w:rsidR="001C4399" w:rsidRDefault="001C4399" w:rsidP="007946A3">
            <w:r>
              <w:t>0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82" w:type="dxa"/>
          </w:tcPr>
          <w:p w14:paraId="536B5229" w14:textId="221C998D" w:rsidR="001C4399" w:rsidRDefault="001C4399" w:rsidP="007946A3">
            <w:r>
              <w:t>5</w:t>
            </w:r>
            <w:r>
              <w:rPr>
                <w:rFonts w:cstheme="minorHAnsi"/>
              </w:rPr>
              <w:t>↑</w:t>
            </w:r>
          </w:p>
        </w:tc>
        <w:tc>
          <w:tcPr>
            <w:tcW w:w="1080" w:type="dxa"/>
          </w:tcPr>
          <w:p w14:paraId="2744905E" w14:textId="345C490D" w:rsidR="001C4399" w:rsidRDefault="001C4399" w:rsidP="007946A3">
            <w:r>
              <w:t>4</w:t>
            </w:r>
            <w:r>
              <w:rPr>
                <w:rFonts w:cstheme="minorHAnsi"/>
              </w:rPr>
              <w:t>↑</w:t>
            </w:r>
          </w:p>
        </w:tc>
        <w:tc>
          <w:tcPr>
            <w:tcW w:w="1129" w:type="dxa"/>
          </w:tcPr>
          <w:p w14:paraId="6D3E2BEB" w14:textId="7903F114" w:rsidR="001C4399" w:rsidRDefault="001C4399" w:rsidP="007946A3">
            <w:r>
              <w:t>3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1" w:type="dxa"/>
          </w:tcPr>
          <w:p w14:paraId="7099F5AF" w14:textId="6FFA37DE" w:rsidR="001C4399" w:rsidRDefault="001C4399" w:rsidP="007946A3">
            <w:r>
              <w:t>4</w:t>
            </w:r>
          </w:p>
        </w:tc>
      </w:tr>
      <w:tr w:rsidR="001C4399" w14:paraId="0C463743" w14:textId="77777777" w:rsidTr="009026D0">
        <w:trPr>
          <w:jc w:val="center"/>
        </w:trPr>
        <w:tc>
          <w:tcPr>
            <w:tcW w:w="1873" w:type="dxa"/>
          </w:tcPr>
          <w:p w14:paraId="005D57E5" w14:textId="77777777" w:rsidR="001C4399" w:rsidRDefault="001C4399" w:rsidP="007946A3">
            <w:r>
              <w:t>Blocked (by ISP)</w:t>
            </w:r>
          </w:p>
        </w:tc>
        <w:tc>
          <w:tcPr>
            <w:tcW w:w="1182" w:type="dxa"/>
          </w:tcPr>
          <w:p w14:paraId="7F4D99D6" w14:textId="5523A920" w:rsidR="001C4399" w:rsidRDefault="00187FB4" w:rsidP="007946A3">
            <w:r>
              <w:t>0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82" w:type="dxa"/>
          </w:tcPr>
          <w:p w14:paraId="61C81638" w14:textId="74A52A1D" w:rsidR="001C4399" w:rsidRDefault="001C4399" w:rsidP="007946A3">
            <w:r>
              <w:t>1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82" w:type="dxa"/>
          </w:tcPr>
          <w:p w14:paraId="17C99037" w14:textId="0DE693FD" w:rsidR="001C4399" w:rsidRDefault="001C4399" w:rsidP="007946A3">
            <w:r>
              <w:t>0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080" w:type="dxa"/>
          </w:tcPr>
          <w:p w14:paraId="2AC7540F" w14:textId="6310D508" w:rsidR="001C4399" w:rsidRDefault="001C4399" w:rsidP="007946A3">
            <w:r>
              <w:t>2</w:t>
            </w:r>
            <w:r>
              <w:rPr>
                <w:rFonts w:cstheme="minorHAnsi"/>
              </w:rPr>
              <w:t>=</w:t>
            </w:r>
          </w:p>
        </w:tc>
        <w:tc>
          <w:tcPr>
            <w:tcW w:w="1129" w:type="dxa"/>
          </w:tcPr>
          <w:p w14:paraId="428A179D" w14:textId="28F06E61" w:rsidR="001C4399" w:rsidRDefault="001C4399" w:rsidP="007946A3">
            <w:r>
              <w:t>2</w:t>
            </w:r>
            <w:r>
              <w:rPr>
                <w:rFonts w:cstheme="minorHAnsi"/>
              </w:rPr>
              <w:t>=</w:t>
            </w:r>
          </w:p>
        </w:tc>
        <w:tc>
          <w:tcPr>
            <w:tcW w:w="1121" w:type="dxa"/>
          </w:tcPr>
          <w:p w14:paraId="18018FA3" w14:textId="73F2BEAE" w:rsidR="001C4399" w:rsidRDefault="001C4399" w:rsidP="007946A3">
            <w:r>
              <w:t>2</w:t>
            </w:r>
            <w:r>
              <w:rPr>
                <w:rFonts w:cstheme="minorHAnsi"/>
              </w:rPr>
              <w:t>↓</w:t>
            </w:r>
          </w:p>
        </w:tc>
      </w:tr>
      <w:tr w:rsidR="001C4399" w14:paraId="4AC0FEF6" w14:textId="77777777" w:rsidTr="009026D0">
        <w:trPr>
          <w:jc w:val="center"/>
        </w:trPr>
        <w:tc>
          <w:tcPr>
            <w:tcW w:w="1873" w:type="dxa"/>
          </w:tcPr>
          <w:p w14:paraId="7CC2BA3C" w14:textId="77777777" w:rsidR="001C4399" w:rsidRDefault="001C4399" w:rsidP="007946A3">
            <w:r>
              <w:t>Other (Non standard ISP Code)</w:t>
            </w:r>
          </w:p>
        </w:tc>
        <w:tc>
          <w:tcPr>
            <w:tcW w:w="1182" w:type="dxa"/>
          </w:tcPr>
          <w:p w14:paraId="581A4FAA" w14:textId="2CAE44FB" w:rsidR="001C4399" w:rsidRDefault="00FF25E1" w:rsidP="007946A3">
            <w:r>
              <w:t>0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82" w:type="dxa"/>
            <w:shd w:val="clear" w:color="auto" w:fill="auto"/>
          </w:tcPr>
          <w:p w14:paraId="1DCBF259" w14:textId="2011709F" w:rsidR="001C4399" w:rsidRDefault="001C4399" w:rsidP="007946A3">
            <w:r>
              <w:t>14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82" w:type="dxa"/>
            <w:shd w:val="clear" w:color="auto" w:fill="auto"/>
          </w:tcPr>
          <w:p w14:paraId="7F51BE5E" w14:textId="550E39CB" w:rsidR="001C4399" w:rsidRDefault="001C4399" w:rsidP="007946A3">
            <w:r>
              <w:t>27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080" w:type="dxa"/>
          </w:tcPr>
          <w:p w14:paraId="1252B64E" w14:textId="0066B59B" w:rsidR="001C4399" w:rsidRDefault="001C4399" w:rsidP="007946A3">
            <w:r>
              <w:t>165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9" w:type="dxa"/>
          </w:tcPr>
          <w:p w14:paraId="39C4D396" w14:textId="682C9B67" w:rsidR="001C4399" w:rsidRDefault="001C4399" w:rsidP="007946A3">
            <w:r>
              <w:t>190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1" w:type="dxa"/>
          </w:tcPr>
          <w:p w14:paraId="556F9924" w14:textId="10376FB3" w:rsidR="001C4399" w:rsidRDefault="001C4399" w:rsidP="007946A3">
            <w:r>
              <w:t>213</w:t>
            </w:r>
            <w:r>
              <w:rPr>
                <w:rFonts w:cstheme="minorHAnsi"/>
              </w:rPr>
              <w:t>↓</w:t>
            </w:r>
          </w:p>
        </w:tc>
      </w:tr>
      <w:tr w:rsidR="001C4399" w14:paraId="5F124777" w14:textId="77777777" w:rsidTr="00361E6D">
        <w:trPr>
          <w:jc w:val="center"/>
        </w:trPr>
        <w:tc>
          <w:tcPr>
            <w:tcW w:w="1873" w:type="dxa"/>
            <w:shd w:val="clear" w:color="auto" w:fill="D9D9D9" w:themeFill="background1" w:themeFillShade="D9"/>
          </w:tcPr>
          <w:p w14:paraId="6901EE12" w14:textId="77777777" w:rsidR="001C4399" w:rsidRDefault="001C4399" w:rsidP="007946A3">
            <w:r>
              <w:t>Recommend for Removal (ISP didn’t respond)</w:t>
            </w:r>
          </w:p>
        </w:tc>
        <w:tc>
          <w:tcPr>
            <w:tcW w:w="1182" w:type="dxa"/>
            <w:shd w:val="clear" w:color="auto" w:fill="FFFF00"/>
          </w:tcPr>
          <w:p w14:paraId="48E734CA" w14:textId="1A7DA09C" w:rsidR="001C4399" w:rsidRDefault="00361E6D" w:rsidP="007946A3">
            <w:r>
              <w:t>4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52EDA197" w14:textId="204D19E5" w:rsidR="001C4399" w:rsidRDefault="001C4399" w:rsidP="007946A3">
            <w:r>
              <w:t>25</w:t>
            </w:r>
            <w:r>
              <w:rPr>
                <w:rFonts w:cstheme="minorHAnsi"/>
              </w:rPr>
              <w:t>↑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1C78276D" w14:textId="55DB237F" w:rsidR="001C4399" w:rsidRDefault="001C4399" w:rsidP="007946A3">
            <w:r>
              <w:t>13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36858D" w14:textId="4F26BEF2" w:rsidR="001C4399" w:rsidRDefault="001C4399" w:rsidP="007946A3">
            <w:r>
              <w:t>24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7A8A51DC" w14:textId="79AD6632" w:rsidR="001C4399" w:rsidRDefault="001C4399" w:rsidP="007946A3">
            <w:r>
              <w:t>43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14:paraId="0A17060E" w14:textId="0DB8831B" w:rsidR="001C4399" w:rsidRDefault="001C4399" w:rsidP="007946A3">
            <w:r>
              <w:t>1379</w:t>
            </w:r>
            <w:r>
              <w:rPr>
                <w:rFonts w:cstheme="minorHAnsi"/>
              </w:rPr>
              <w:t>↑</w:t>
            </w:r>
          </w:p>
        </w:tc>
      </w:tr>
      <w:tr w:rsidR="001C4399" w14:paraId="5B26785F" w14:textId="77777777" w:rsidTr="000F481A">
        <w:trPr>
          <w:jc w:val="center"/>
        </w:trPr>
        <w:tc>
          <w:tcPr>
            <w:tcW w:w="1873" w:type="dxa"/>
            <w:shd w:val="clear" w:color="auto" w:fill="D9D9D9" w:themeFill="background1" w:themeFillShade="D9"/>
          </w:tcPr>
          <w:p w14:paraId="2E0156A8" w14:textId="77777777" w:rsidR="001C4399" w:rsidRDefault="001C4399" w:rsidP="007946A3">
            <w:r>
              <w:t>Non-Existent</w:t>
            </w:r>
          </w:p>
        </w:tc>
        <w:tc>
          <w:tcPr>
            <w:tcW w:w="1182" w:type="dxa"/>
            <w:shd w:val="clear" w:color="auto" w:fill="FFFF00"/>
          </w:tcPr>
          <w:p w14:paraId="12A49BE2" w14:textId="4F6CEC9B" w:rsidR="001C4399" w:rsidRDefault="000F481A" w:rsidP="007946A3">
            <w:r>
              <w:t>0</w:t>
            </w:r>
            <w:r w:rsidR="00AF321A">
              <w:rPr>
                <w:rFonts w:cstheme="minorHAnsi"/>
              </w:rPr>
              <w:t>=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735B93B2" w14:textId="2498BD58" w:rsidR="001C4399" w:rsidRDefault="001C4399" w:rsidP="007946A3">
            <w:r>
              <w:t>6</w:t>
            </w:r>
            <w:r>
              <w:rPr>
                <w:rFonts w:cstheme="minorHAnsi"/>
              </w:rPr>
              <w:t>↑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3145EC6B" w14:textId="5DAA8FCD" w:rsidR="001C4399" w:rsidRDefault="001C4399" w:rsidP="007946A3">
            <w:r>
              <w:t>2</w:t>
            </w:r>
            <w:r>
              <w:rPr>
                <w:rFonts w:cstheme="minorHAnsi"/>
              </w:rPr>
              <w:t>=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70ABF1" w14:textId="6DA014AC" w:rsidR="001C4399" w:rsidRDefault="001C4399" w:rsidP="007946A3">
            <w:r>
              <w:t>2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6D9D36A1" w14:textId="3E283B1D" w:rsidR="001C4399" w:rsidRDefault="001C4399" w:rsidP="007946A3">
            <w:r>
              <w:t>4</w:t>
            </w:r>
            <w:r>
              <w:rPr>
                <w:rFonts w:cstheme="minorHAnsi"/>
              </w:rPr>
              <w:t>↑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14:paraId="046649BF" w14:textId="69333C4D" w:rsidR="001C4399" w:rsidRDefault="001C4399" w:rsidP="007946A3">
            <w:r>
              <w:t>1</w:t>
            </w:r>
            <w:r>
              <w:rPr>
                <w:rFonts w:cstheme="minorHAnsi"/>
              </w:rPr>
              <w:t>↓</w:t>
            </w:r>
          </w:p>
        </w:tc>
      </w:tr>
      <w:tr w:rsidR="001C4399" w14:paraId="09110A24" w14:textId="77777777" w:rsidTr="000F481A">
        <w:trPr>
          <w:jc w:val="center"/>
        </w:trPr>
        <w:tc>
          <w:tcPr>
            <w:tcW w:w="1873" w:type="dxa"/>
            <w:shd w:val="clear" w:color="auto" w:fill="D9D9D9" w:themeFill="background1" w:themeFillShade="D9"/>
          </w:tcPr>
          <w:p w14:paraId="6DE4BC23" w14:textId="77777777" w:rsidR="001C4399" w:rsidRDefault="001C4399" w:rsidP="007946A3">
            <w:r>
              <w:t>Suspended (emails that bounce multiple times)</w:t>
            </w:r>
          </w:p>
        </w:tc>
        <w:tc>
          <w:tcPr>
            <w:tcW w:w="1182" w:type="dxa"/>
            <w:shd w:val="clear" w:color="auto" w:fill="FFFF00"/>
          </w:tcPr>
          <w:p w14:paraId="59DA23C8" w14:textId="69DDA121" w:rsidR="001C4399" w:rsidRDefault="000F481A" w:rsidP="007946A3">
            <w:r>
              <w:t>4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47DDAFA3" w14:textId="027B939A" w:rsidR="001C4399" w:rsidRDefault="001C4399" w:rsidP="007946A3">
            <w:r>
              <w:t>10</w:t>
            </w:r>
            <w:r>
              <w:rPr>
                <w:rFonts w:cstheme="minorHAnsi"/>
              </w:rPr>
              <w:t>↑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44484784" w14:textId="314F3CD6" w:rsidR="001C4399" w:rsidRDefault="001C4399" w:rsidP="007946A3">
            <w:r>
              <w:t>9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CC4D19" w14:textId="4DCCC903" w:rsidR="001C4399" w:rsidRDefault="001C4399" w:rsidP="007946A3">
            <w:r>
              <w:t>13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0757FFFC" w14:textId="719B8F10" w:rsidR="001C4399" w:rsidRDefault="001C4399" w:rsidP="007946A3">
            <w:r>
              <w:t>14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14:paraId="7B126C91" w14:textId="1C2D0CFD" w:rsidR="001C4399" w:rsidRDefault="001C4399" w:rsidP="007946A3">
            <w:r>
              <w:t>1340</w:t>
            </w:r>
            <w:r>
              <w:rPr>
                <w:rFonts w:cstheme="minorHAnsi"/>
              </w:rPr>
              <w:t>↑</w:t>
            </w:r>
          </w:p>
        </w:tc>
      </w:tr>
      <w:tr w:rsidR="001C4399" w14:paraId="29EF2247" w14:textId="77777777" w:rsidTr="009026D0">
        <w:trPr>
          <w:jc w:val="center"/>
        </w:trPr>
        <w:tc>
          <w:tcPr>
            <w:tcW w:w="1873" w:type="dxa"/>
            <w:shd w:val="clear" w:color="auto" w:fill="D9D9D9" w:themeFill="background1" w:themeFillShade="D9"/>
          </w:tcPr>
          <w:p w14:paraId="6DBEBB9A" w14:textId="77777777" w:rsidR="001C4399" w:rsidRDefault="001C4399" w:rsidP="007946A3">
            <w:r>
              <w:t>Undeliverable (ISP didn’t respond)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78DB2EE7" w14:textId="27DF48A1" w:rsidR="001C4399" w:rsidRDefault="00AF321A" w:rsidP="007946A3">
            <w:r>
              <w:t>2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77BAF53A" w14:textId="0DD67F38" w:rsidR="001C4399" w:rsidRDefault="001C4399" w:rsidP="007946A3">
            <w:r>
              <w:t>9</w:t>
            </w:r>
            <w:r>
              <w:rPr>
                <w:rFonts w:cstheme="minorHAnsi"/>
              </w:rPr>
              <w:t>↑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63C103B6" w14:textId="63240404" w:rsidR="001C4399" w:rsidRDefault="001C4399" w:rsidP="007946A3">
            <w:r>
              <w:t>2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DD1D0D" w14:textId="10533911" w:rsidR="001C4399" w:rsidRDefault="001C4399" w:rsidP="007946A3">
            <w:r>
              <w:t>9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71A7C5FE" w14:textId="549F2862" w:rsidR="001C4399" w:rsidRDefault="001C4399" w:rsidP="007946A3">
            <w:r>
              <w:t>25</w:t>
            </w:r>
            <w:r>
              <w:rPr>
                <w:rFonts w:cstheme="minorHAnsi"/>
              </w:rPr>
              <w:t>↓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14:paraId="492FE972" w14:textId="088F0462" w:rsidR="001C4399" w:rsidRDefault="001C4399" w:rsidP="007946A3">
            <w:r>
              <w:t>38</w:t>
            </w:r>
            <w:r>
              <w:rPr>
                <w:rFonts w:cstheme="minorHAnsi"/>
              </w:rPr>
              <w:t>↑</w:t>
            </w:r>
          </w:p>
        </w:tc>
      </w:tr>
    </w:tbl>
    <w:p w14:paraId="2C2EDF9B" w14:textId="6C536129" w:rsidR="00C72E02" w:rsidRDefault="00C72E02" w:rsidP="006F5B75"/>
    <w:sectPr w:rsidR="00C72E02" w:rsidSect="004C63B5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BB"/>
    <w:rsid w:val="00001574"/>
    <w:rsid w:val="000037E8"/>
    <w:rsid w:val="000101B5"/>
    <w:rsid w:val="000112A3"/>
    <w:rsid w:val="00021A0C"/>
    <w:rsid w:val="0003547D"/>
    <w:rsid w:val="00045478"/>
    <w:rsid w:val="000513EA"/>
    <w:rsid w:val="0005524F"/>
    <w:rsid w:val="000602A3"/>
    <w:rsid w:val="000620DF"/>
    <w:rsid w:val="0006267F"/>
    <w:rsid w:val="00066C38"/>
    <w:rsid w:val="000715C2"/>
    <w:rsid w:val="000727B3"/>
    <w:rsid w:val="0007369D"/>
    <w:rsid w:val="000767DD"/>
    <w:rsid w:val="00081165"/>
    <w:rsid w:val="00081FA3"/>
    <w:rsid w:val="000B1BB6"/>
    <w:rsid w:val="000C105B"/>
    <w:rsid w:val="000D1EAF"/>
    <w:rsid w:val="000D5E0D"/>
    <w:rsid w:val="000E0B79"/>
    <w:rsid w:val="000E56AB"/>
    <w:rsid w:val="000F1752"/>
    <w:rsid w:val="000F3A8D"/>
    <w:rsid w:val="000F481A"/>
    <w:rsid w:val="00104DF4"/>
    <w:rsid w:val="001105FE"/>
    <w:rsid w:val="00115B1F"/>
    <w:rsid w:val="001177F8"/>
    <w:rsid w:val="001232F4"/>
    <w:rsid w:val="00137090"/>
    <w:rsid w:val="00137165"/>
    <w:rsid w:val="0014213F"/>
    <w:rsid w:val="00145E93"/>
    <w:rsid w:val="00146D6F"/>
    <w:rsid w:val="0015093A"/>
    <w:rsid w:val="00155CB1"/>
    <w:rsid w:val="00166950"/>
    <w:rsid w:val="001676A7"/>
    <w:rsid w:val="001676FF"/>
    <w:rsid w:val="001708DD"/>
    <w:rsid w:val="00175E4B"/>
    <w:rsid w:val="00185F01"/>
    <w:rsid w:val="00187FB4"/>
    <w:rsid w:val="00191BB1"/>
    <w:rsid w:val="001A1F2B"/>
    <w:rsid w:val="001B0F99"/>
    <w:rsid w:val="001C4399"/>
    <w:rsid w:val="001C52DF"/>
    <w:rsid w:val="001D39E1"/>
    <w:rsid w:val="001D3EEC"/>
    <w:rsid w:val="001E159D"/>
    <w:rsid w:val="001F290D"/>
    <w:rsid w:val="001F367B"/>
    <w:rsid w:val="001F7763"/>
    <w:rsid w:val="002000FA"/>
    <w:rsid w:val="002057C7"/>
    <w:rsid w:val="00206029"/>
    <w:rsid w:val="0020777A"/>
    <w:rsid w:val="0021127C"/>
    <w:rsid w:val="002127DB"/>
    <w:rsid w:val="00212D37"/>
    <w:rsid w:val="00216204"/>
    <w:rsid w:val="00241805"/>
    <w:rsid w:val="00244E13"/>
    <w:rsid w:val="00245170"/>
    <w:rsid w:val="002561B3"/>
    <w:rsid w:val="0027065D"/>
    <w:rsid w:val="00277881"/>
    <w:rsid w:val="002837E9"/>
    <w:rsid w:val="002A5581"/>
    <w:rsid w:val="002B341A"/>
    <w:rsid w:val="002C2E59"/>
    <w:rsid w:val="002C37CC"/>
    <w:rsid w:val="002C3DED"/>
    <w:rsid w:val="002D34FD"/>
    <w:rsid w:val="002D7682"/>
    <w:rsid w:val="002E0474"/>
    <w:rsid w:val="002E0808"/>
    <w:rsid w:val="002E44BD"/>
    <w:rsid w:val="002E579C"/>
    <w:rsid w:val="002E77CD"/>
    <w:rsid w:val="00302057"/>
    <w:rsid w:val="0031642A"/>
    <w:rsid w:val="00317265"/>
    <w:rsid w:val="00333430"/>
    <w:rsid w:val="00343308"/>
    <w:rsid w:val="00346BD4"/>
    <w:rsid w:val="003473DC"/>
    <w:rsid w:val="00354D80"/>
    <w:rsid w:val="00360603"/>
    <w:rsid w:val="00361828"/>
    <w:rsid w:val="00361E6D"/>
    <w:rsid w:val="00376533"/>
    <w:rsid w:val="00382F18"/>
    <w:rsid w:val="003905D3"/>
    <w:rsid w:val="00392674"/>
    <w:rsid w:val="003930C6"/>
    <w:rsid w:val="0039359F"/>
    <w:rsid w:val="00397D23"/>
    <w:rsid w:val="003A2F9E"/>
    <w:rsid w:val="003B256A"/>
    <w:rsid w:val="003C5DD5"/>
    <w:rsid w:val="003E4AF3"/>
    <w:rsid w:val="003F31A7"/>
    <w:rsid w:val="00401A3A"/>
    <w:rsid w:val="0041224A"/>
    <w:rsid w:val="0042455B"/>
    <w:rsid w:val="00425BEA"/>
    <w:rsid w:val="004313AB"/>
    <w:rsid w:val="00432166"/>
    <w:rsid w:val="00437F78"/>
    <w:rsid w:val="0044496C"/>
    <w:rsid w:val="0045519E"/>
    <w:rsid w:val="0046065E"/>
    <w:rsid w:val="00460E62"/>
    <w:rsid w:val="00466BE1"/>
    <w:rsid w:val="00473A0C"/>
    <w:rsid w:val="004742FE"/>
    <w:rsid w:val="00475981"/>
    <w:rsid w:val="004900A3"/>
    <w:rsid w:val="00496DD1"/>
    <w:rsid w:val="004A1DCF"/>
    <w:rsid w:val="004A3383"/>
    <w:rsid w:val="004A42D8"/>
    <w:rsid w:val="004B2A76"/>
    <w:rsid w:val="004B2D75"/>
    <w:rsid w:val="004C35EC"/>
    <w:rsid w:val="004C63B5"/>
    <w:rsid w:val="004C6EFB"/>
    <w:rsid w:val="004D6E80"/>
    <w:rsid w:val="004D71FC"/>
    <w:rsid w:val="004E22B5"/>
    <w:rsid w:val="004E2C95"/>
    <w:rsid w:val="004F0DB2"/>
    <w:rsid w:val="00515643"/>
    <w:rsid w:val="00526B15"/>
    <w:rsid w:val="00527762"/>
    <w:rsid w:val="00537598"/>
    <w:rsid w:val="0054092D"/>
    <w:rsid w:val="0054207F"/>
    <w:rsid w:val="00543178"/>
    <w:rsid w:val="00544F6D"/>
    <w:rsid w:val="005542F2"/>
    <w:rsid w:val="005556BC"/>
    <w:rsid w:val="00556229"/>
    <w:rsid w:val="00557433"/>
    <w:rsid w:val="00561D39"/>
    <w:rsid w:val="00566C72"/>
    <w:rsid w:val="00572141"/>
    <w:rsid w:val="00572469"/>
    <w:rsid w:val="00572ECA"/>
    <w:rsid w:val="005854EA"/>
    <w:rsid w:val="00591756"/>
    <w:rsid w:val="005951F0"/>
    <w:rsid w:val="005B3004"/>
    <w:rsid w:val="005D3C7B"/>
    <w:rsid w:val="005E0FE3"/>
    <w:rsid w:val="005E2475"/>
    <w:rsid w:val="005E411E"/>
    <w:rsid w:val="005F3B8E"/>
    <w:rsid w:val="0060627B"/>
    <w:rsid w:val="00607295"/>
    <w:rsid w:val="00607E37"/>
    <w:rsid w:val="00636D12"/>
    <w:rsid w:val="00647C70"/>
    <w:rsid w:val="006502BB"/>
    <w:rsid w:val="00652811"/>
    <w:rsid w:val="00656B7A"/>
    <w:rsid w:val="00656E75"/>
    <w:rsid w:val="00670915"/>
    <w:rsid w:val="0068447A"/>
    <w:rsid w:val="0069162C"/>
    <w:rsid w:val="006A18D7"/>
    <w:rsid w:val="006A298E"/>
    <w:rsid w:val="006B1B6C"/>
    <w:rsid w:val="006C1562"/>
    <w:rsid w:val="006C33D2"/>
    <w:rsid w:val="006C419A"/>
    <w:rsid w:val="006C6803"/>
    <w:rsid w:val="006D20B1"/>
    <w:rsid w:val="006D6F36"/>
    <w:rsid w:val="006E582F"/>
    <w:rsid w:val="006E7E1B"/>
    <w:rsid w:val="006F5B75"/>
    <w:rsid w:val="006F77A2"/>
    <w:rsid w:val="00703BA3"/>
    <w:rsid w:val="0070424F"/>
    <w:rsid w:val="007044C7"/>
    <w:rsid w:val="007067F4"/>
    <w:rsid w:val="00726017"/>
    <w:rsid w:val="007337D9"/>
    <w:rsid w:val="007348B5"/>
    <w:rsid w:val="007473BC"/>
    <w:rsid w:val="007477D1"/>
    <w:rsid w:val="007479A9"/>
    <w:rsid w:val="00753F1B"/>
    <w:rsid w:val="007551CF"/>
    <w:rsid w:val="007620A2"/>
    <w:rsid w:val="007672B3"/>
    <w:rsid w:val="00771335"/>
    <w:rsid w:val="00783188"/>
    <w:rsid w:val="007847B1"/>
    <w:rsid w:val="0078601C"/>
    <w:rsid w:val="0078763D"/>
    <w:rsid w:val="0079020E"/>
    <w:rsid w:val="0079242A"/>
    <w:rsid w:val="00793DBC"/>
    <w:rsid w:val="007946A3"/>
    <w:rsid w:val="007A0047"/>
    <w:rsid w:val="007B154C"/>
    <w:rsid w:val="007C5A93"/>
    <w:rsid w:val="007D33BB"/>
    <w:rsid w:val="007E471E"/>
    <w:rsid w:val="007F6F8A"/>
    <w:rsid w:val="008252FB"/>
    <w:rsid w:val="0083735D"/>
    <w:rsid w:val="00840DF9"/>
    <w:rsid w:val="00844F43"/>
    <w:rsid w:val="00856125"/>
    <w:rsid w:val="00864102"/>
    <w:rsid w:val="008643E5"/>
    <w:rsid w:val="0086569D"/>
    <w:rsid w:val="00865BF1"/>
    <w:rsid w:val="0086705B"/>
    <w:rsid w:val="00873BD6"/>
    <w:rsid w:val="00875C68"/>
    <w:rsid w:val="00876615"/>
    <w:rsid w:val="00882889"/>
    <w:rsid w:val="008A29D5"/>
    <w:rsid w:val="008D7008"/>
    <w:rsid w:val="008F3AC7"/>
    <w:rsid w:val="00904255"/>
    <w:rsid w:val="00906329"/>
    <w:rsid w:val="00910D03"/>
    <w:rsid w:val="009203B6"/>
    <w:rsid w:val="00926C59"/>
    <w:rsid w:val="009354C6"/>
    <w:rsid w:val="00936A9E"/>
    <w:rsid w:val="009437DA"/>
    <w:rsid w:val="00950F3F"/>
    <w:rsid w:val="00961B6C"/>
    <w:rsid w:val="00976595"/>
    <w:rsid w:val="009808D5"/>
    <w:rsid w:val="00981322"/>
    <w:rsid w:val="00991F94"/>
    <w:rsid w:val="009927CB"/>
    <w:rsid w:val="00996101"/>
    <w:rsid w:val="009A0813"/>
    <w:rsid w:val="009A44F0"/>
    <w:rsid w:val="009B22C1"/>
    <w:rsid w:val="009B5482"/>
    <w:rsid w:val="009C5B83"/>
    <w:rsid w:val="009D12B9"/>
    <w:rsid w:val="009D41A7"/>
    <w:rsid w:val="009D7A94"/>
    <w:rsid w:val="009F0573"/>
    <w:rsid w:val="009F0E13"/>
    <w:rsid w:val="009F1DB7"/>
    <w:rsid w:val="009F50C7"/>
    <w:rsid w:val="00A07878"/>
    <w:rsid w:val="00A12BA5"/>
    <w:rsid w:val="00A15DDD"/>
    <w:rsid w:val="00A2047B"/>
    <w:rsid w:val="00A26D47"/>
    <w:rsid w:val="00A359F4"/>
    <w:rsid w:val="00A36E90"/>
    <w:rsid w:val="00A37F36"/>
    <w:rsid w:val="00A40430"/>
    <w:rsid w:val="00A477F9"/>
    <w:rsid w:val="00A62D1A"/>
    <w:rsid w:val="00A73703"/>
    <w:rsid w:val="00A74C65"/>
    <w:rsid w:val="00A75F1D"/>
    <w:rsid w:val="00A82327"/>
    <w:rsid w:val="00A83CC8"/>
    <w:rsid w:val="00A853E6"/>
    <w:rsid w:val="00A856D9"/>
    <w:rsid w:val="00A95233"/>
    <w:rsid w:val="00AA14AF"/>
    <w:rsid w:val="00AB32E9"/>
    <w:rsid w:val="00AC2595"/>
    <w:rsid w:val="00AC2FCB"/>
    <w:rsid w:val="00AC4159"/>
    <w:rsid w:val="00AC4245"/>
    <w:rsid w:val="00AC7087"/>
    <w:rsid w:val="00AD37F7"/>
    <w:rsid w:val="00AD4CE1"/>
    <w:rsid w:val="00AE3B9C"/>
    <w:rsid w:val="00AE4AEE"/>
    <w:rsid w:val="00AE65F7"/>
    <w:rsid w:val="00AE768F"/>
    <w:rsid w:val="00AF321A"/>
    <w:rsid w:val="00B07196"/>
    <w:rsid w:val="00B079D0"/>
    <w:rsid w:val="00B1456C"/>
    <w:rsid w:val="00B20A65"/>
    <w:rsid w:val="00B2228A"/>
    <w:rsid w:val="00B2504F"/>
    <w:rsid w:val="00B27992"/>
    <w:rsid w:val="00B30283"/>
    <w:rsid w:val="00B30A66"/>
    <w:rsid w:val="00B40559"/>
    <w:rsid w:val="00B528DE"/>
    <w:rsid w:val="00B63B82"/>
    <w:rsid w:val="00B65660"/>
    <w:rsid w:val="00B656DD"/>
    <w:rsid w:val="00B70C3A"/>
    <w:rsid w:val="00B758F5"/>
    <w:rsid w:val="00B80784"/>
    <w:rsid w:val="00B81C58"/>
    <w:rsid w:val="00B9079A"/>
    <w:rsid w:val="00B9490C"/>
    <w:rsid w:val="00BA121F"/>
    <w:rsid w:val="00BA1224"/>
    <w:rsid w:val="00BA4E71"/>
    <w:rsid w:val="00BB36B1"/>
    <w:rsid w:val="00BB48F0"/>
    <w:rsid w:val="00BB4CC3"/>
    <w:rsid w:val="00BC6373"/>
    <w:rsid w:val="00BD4633"/>
    <w:rsid w:val="00BD62B0"/>
    <w:rsid w:val="00BE7A72"/>
    <w:rsid w:val="00BE7AF5"/>
    <w:rsid w:val="00BF262B"/>
    <w:rsid w:val="00BF6DB1"/>
    <w:rsid w:val="00C064C8"/>
    <w:rsid w:val="00C07232"/>
    <w:rsid w:val="00C26BFA"/>
    <w:rsid w:val="00C27492"/>
    <w:rsid w:val="00C30CAC"/>
    <w:rsid w:val="00C341F7"/>
    <w:rsid w:val="00C34DF6"/>
    <w:rsid w:val="00C36C53"/>
    <w:rsid w:val="00C37029"/>
    <w:rsid w:val="00C426B5"/>
    <w:rsid w:val="00C458B1"/>
    <w:rsid w:val="00C46473"/>
    <w:rsid w:val="00C4791F"/>
    <w:rsid w:val="00C5194A"/>
    <w:rsid w:val="00C72E02"/>
    <w:rsid w:val="00C85B19"/>
    <w:rsid w:val="00C87C25"/>
    <w:rsid w:val="00C90849"/>
    <w:rsid w:val="00C94EB9"/>
    <w:rsid w:val="00C962F3"/>
    <w:rsid w:val="00C967E8"/>
    <w:rsid w:val="00CB57DA"/>
    <w:rsid w:val="00CB670F"/>
    <w:rsid w:val="00CB77ED"/>
    <w:rsid w:val="00CB7A42"/>
    <w:rsid w:val="00CC2EC5"/>
    <w:rsid w:val="00CD4482"/>
    <w:rsid w:val="00CD5569"/>
    <w:rsid w:val="00CD6BB5"/>
    <w:rsid w:val="00CE61D2"/>
    <w:rsid w:val="00CE7A85"/>
    <w:rsid w:val="00CF1764"/>
    <w:rsid w:val="00CF23A3"/>
    <w:rsid w:val="00CF29D4"/>
    <w:rsid w:val="00CF6437"/>
    <w:rsid w:val="00CF7D4C"/>
    <w:rsid w:val="00CF7FC6"/>
    <w:rsid w:val="00D040FF"/>
    <w:rsid w:val="00D0736E"/>
    <w:rsid w:val="00D07C6B"/>
    <w:rsid w:val="00D13960"/>
    <w:rsid w:val="00D1485E"/>
    <w:rsid w:val="00D214ED"/>
    <w:rsid w:val="00D25553"/>
    <w:rsid w:val="00D3095E"/>
    <w:rsid w:val="00D35096"/>
    <w:rsid w:val="00D35651"/>
    <w:rsid w:val="00D430B1"/>
    <w:rsid w:val="00D56FF0"/>
    <w:rsid w:val="00D6710A"/>
    <w:rsid w:val="00D769F5"/>
    <w:rsid w:val="00D772B9"/>
    <w:rsid w:val="00D850C5"/>
    <w:rsid w:val="00D91D95"/>
    <w:rsid w:val="00DA080F"/>
    <w:rsid w:val="00DA1B47"/>
    <w:rsid w:val="00DA6B57"/>
    <w:rsid w:val="00DB32B0"/>
    <w:rsid w:val="00DB6A5B"/>
    <w:rsid w:val="00DC6C6E"/>
    <w:rsid w:val="00DD243A"/>
    <w:rsid w:val="00DD40D7"/>
    <w:rsid w:val="00DD591B"/>
    <w:rsid w:val="00DD5BA5"/>
    <w:rsid w:val="00DF47F9"/>
    <w:rsid w:val="00E028F5"/>
    <w:rsid w:val="00E04ED3"/>
    <w:rsid w:val="00E20794"/>
    <w:rsid w:val="00E20DB3"/>
    <w:rsid w:val="00E21152"/>
    <w:rsid w:val="00E312A3"/>
    <w:rsid w:val="00E3473E"/>
    <w:rsid w:val="00E402F6"/>
    <w:rsid w:val="00E436A2"/>
    <w:rsid w:val="00E45245"/>
    <w:rsid w:val="00E47A3D"/>
    <w:rsid w:val="00E52DA1"/>
    <w:rsid w:val="00E5763F"/>
    <w:rsid w:val="00E62DCD"/>
    <w:rsid w:val="00E67D6E"/>
    <w:rsid w:val="00E82F4C"/>
    <w:rsid w:val="00E96A5F"/>
    <w:rsid w:val="00EA266A"/>
    <w:rsid w:val="00EB3A79"/>
    <w:rsid w:val="00EB583A"/>
    <w:rsid w:val="00EC09EA"/>
    <w:rsid w:val="00ED572C"/>
    <w:rsid w:val="00EE2C68"/>
    <w:rsid w:val="00EE70FC"/>
    <w:rsid w:val="00EF3006"/>
    <w:rsid w:val="00EF4D41"/>
    <w:rsid w:val="00EF5CAE"/>
    <w:rsid w:val="00F051A2"/>
    <w:rsid w:val="00F26932"/>
    <w:rsid w:val="00F26DB3"/>
    <w:rsid w:val="00F3150F"/>
    <w:rsid w:val="00F362EE"/>
    <w:rsid w:val="00F37276"/>
    <w:rsid w:val="00F42343"/>
    <w:rsid w:val="00F4242A"/>
    <w:rsid w:val="00F425EA"/>
    <w:rsid w:val="00F45D6F"/>
    <w:rsid w:val="00F62F81"/>
    <w:rsid w:val="00F74D33"/>
    <w:rsid w:val="00F74DFD"/>
    <w:rsid w:val="00F77167"/>
    <w:rsid w:val="00F8124A"/>
    <w:rsid w:val="00F90E79"/>
    <w:rsid w:val="00F921E7"/>
    <w:rsid w:val="00F94DD3"/>
    <w:rsid w:val="00F97D45"/>
    <w:rsid w:val="00F97F59"/>
    <w:rsid w:val="00FA26C3"/>
    <w:rsid w:val="00FB205A"/>
    <w:rsid w:val="00FB633E"/>
    <w:rsid w:val="00FC2366"/>
    <w:rsid w:val="00FD4E2B"/>
    <w:rsid w:val="00FF25E1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6A14"/>
  <w15:chartTrackingRefBased/>
  <w15:docId w15:val="{F81730A6-8C30-4D1C-B017-AE935881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3BB"/>
    <w:rPr>
      <w:color w:val="605E5C"/>
      <w:shd w:val="clear" w:color="auto" w:fill="E1DFDD"/>
    </w:rPr>
  </w:style>
  <w:style w:type="character" w:customStyle="1" w:styleId="u-alpha">
    <w:name w:val="u-alpha"/>
    <w:basedOn w:val="DefaultParagraphFont"/>
    <w:rsid w:val="00DB6A5B"/>
  </w:style>
  <w:style w:type="character" w:customStyle="1" w:styleId="u-borderright">
    <w:name w:val="u-borderright"/>
    <w:basedOn w:val="DefaultParagraphFont"/>
    <w:rsid w:val="00DB6A5B"/>
  </w:style>
  <w:style w:type="character" w:customStyle="1" w:styleId="u-fontsizexsmall">
    <w:name w:val="u-fontsizexsmall"/>
    <w:basedOn w:val="DefaultParagraphFont"/>
    <w:rsid w:val="00DB6A5B"/>
  </w:style>
  <w:style w:type="character" w:customStyle="1" w:styleId="u-weightbold">
    <w:name w:val="u-weightbold"/>
    <w:basedOn w:val="DefaultParagraphFont"/>
    <w:rsid w:val="00DB6A5B"/>
  </w:style>
  <w:style w:type="character" w:customStyle="1" w:styleId="u-paddinglefthalf">
    <w:name w:val="u-paddinglefthalf"/>
    <w:basedOn w:val="DefaultParagraphFont"/>
    <w:rsid w:val="00DB6A5B"/>
  </w:style>
  <w:style w:type="character" w:customStyle="1" w:styleId="campaignstatsvalue-opens">
    <w:name w:val="campaignstatsvalue-opens"/>
    <w:basedOn w:val="DefaultParagraphFont"/>
    <w:rsid w:val="00DB6A5B"/>
  </w:style>
  <w:style w:type="character" w:customStyle="1" w:styleId="campaignstatsvalue-sends">
    <w:name w:val="campaignstatsvalue-sends"/>
    <w:basedOn w:val="DefaultParagraphFont"/>
    <w:rsid w:val="00DB6A5B"/>
  </w:style>
  <w:style w:type="character" w:customStyle="1" w:styleId="campaignstatsvalue-bounces">
    <w:name w:val="campaignstatsvalue-bounces"/>
    <w:basedOn w:val="DefaultParagraphFont"/>
    <w:rsid w:val="00DB6A5B"/>
  </w:style>
  <w:style w:type="character" w:customStyle="1" w:styleId="campaignstatsvalue-deliveries">
    <w:name w:val="campaignstatsvalue-deliveries"/>
    <w:basedOn w:val="DefaultParagraphFont"/>
    <w:rsid w:val="00DB6A5B"/>
  </w:style>
  <w:style w:type="character" w:customStyle="1" w:styleId="campaignstatsvalue-clicks">
    <w:name w:val="campaignstatsvalue-clicks"/>
    <w:basedOn w:val="DefaultParagraphFont"/>
    <w:rsid w:val="00DB6A5B"/>
  </w:style>
  <w:style w:type="character" w:customStyle="1" w:styleId="campaignstatsvalue-unopened">
    <w:name w:val="campaignstatsvalue-unopened"/>
    <w:basedOn w:val="DefaultParagraphFont"/>
    <w:rsid w:val="00DB6A5B"/>
  </w:style>
  <w:style w:type="character" w:customStyle="1" w:styleId="campaignstatsvalue-optouts">
    <w:name w:val="campaignstatsvalue-optouts"/>
    <w:basedOn w:val="DefaultParagraphFont"/>
    <w:rsid w:val="00DB6A5B"/>
  </w:style>
  <w:style w:type="character" w:customStyle="1" w:styleId="campaignstatsvalue-spams">
    <w:name w:val="campaignstatsvalue-spams"/>
    <w:basedOn w:val="DefaultParagraphFont"/>
    <w:rsid w:val="00DB6A5B"/>
  </w:style>
  <w:style w:type="table" w:styleId="TableGrid">
    <w:name w:val="Table Grid"/>
    <w:basedOn w:val="TableNormal"/>
    <w:uiPriority w:val="39"/>
    <w:rsid w:val="0034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2242">
              <w:marLeft w:val="0"/>
              <w:marRight w:val="0"/>
              <w:marTop w:val="0"/>
              <w:marBottom w:val="0"/>
              <w:divBdr>
                <w:top w:val="single" w:sz="6" w:space="0" w:color="D7DADD"/>
                <w:left w:val="single" w:sz="6" w:space="0" w:color="D7DADD"/>
                <w:bottom w:val="single" w:sz="6" w:space="0" w:color="D7DADD"/>
                <w:right w:val="single" w:sz="6" w:space="0" w:color="D7DADD"/>
              </w:divBdr>
              <w:divsChild>
                <w:div w:id="4923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09808">
              <w:marLeft w:val="0"/>
              <w:marRight w:val="0"/>
              <w:marTop w:val="0"/>
              <w:marBottom w:val="0"/>
              <w:divBdr>
                <w:top w:val="single" w:sz="6" w:space="0" w:color="D7DADD"/>
                <w:left w:val="single" w:sz="6" w:space="0" w:color="D7DADD"/>
                <w:bottom w:val="single" w:sz="6" w:space="0" w:color="D7DADD"/>
                <w:right w:val="single" w:sz="6" w:space="0" w:color="D7DADD"/>
              </w:divBdr>
              <w:divsChild>
                <w:div w:id="1097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0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veletter@ngw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Thompson</dc:creator>
  <cp:keywords/>
  <dc:description/>
  <cp:lastModifiedBy>Tara Thompson</cp:lastModifiedBy>
  <cp:revision>42</cp:revision>
  <cp:lastPrinted>2021-04-04T14:57:00Z</cp:lastPrinted>
  <dcterms:created xsi:type="dcterms:W3CDTF">2021-05-18T20:14:00Z</dcterms:created>
  <dcterms:modified xsi:type="dcterms:W3CDTF">2021-05-31T14:09:00Z</dcterms:modified>
</cp:coreProperties>
</file>